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3869FD45" w:rsidR="001C7890" w:rsidRDefault="00C438DF" w:rsidP="00107A0A">
      <w:pPr>
        <w:pStyle w:val="Heading"/>
      </w:pPr>
      <w:r>
        <w:t xml:space="preserve">Qualification </w:t>
      </w:r>
      <w:r w:rsidR="0027141B">
        <w:t>T</w:t>
      </w:r>
      <w:r>
        <w:t xml:space="preserve">itle: </w:t>
      </w:r>
      <w:r w:rsidR="00F84EB1">
        <w:t xml:space="preserve">GQA Level 2 NVQ Diploma </w:t>
      </w:r>
      <w:r w:rsidR="008A088E">
        <w:t>i</w:t>
      </w:r>
      <w:r w:rsidR="00F84EB1">
        <w:t>n Waterproof Membrane Roofing Systems (Construction)</w:t>
      </w:r>
    </w:p>
    <w:p w14:paraId="73D30DF5" w14:textId="79306186" w:rsidR="00EE3744" w:rsidRDefault="0027141B" w:rsidP="003A1DFC">
      <w:pPr>
        <w:pStyle w:val="Heading"/>
      </w:pPr>
      <w:r w:rsidRPr="0027141B">
        <w:t>Qualification Number</w:t>
      </w:r>
      <w:r w:rsidR="00C438DF">
        <w:t xml:space="preserve">: </w:t>
      </w:r>
      <w:r w:rsidR="007D4BD9">
        <w:t>603/3808/8</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29ADA53" w14:textId="171A9B4A" w:rsidR="007A2514" w:rsidRDefault="008A088E" w:rsidP="006B65DB">
      <w:pPr>
        <w:pStyle w:val="mainbody"/>
      </w:pPr>
      <w:r>
        <w:t xml:space="preserve">The Level 2 NVQ Diploma in Waterproof membrane roofing systems(Construction) qualification has been developed for achievement in a real workplace environment. It is understood that not all </w:t>
      </w:r>
      <w:proofErr w:type="spellStart"/>
      <w:r>
        <w:t>indviduals</w:t>
      </w:r>
      <w:proofErr w:type="spellEnd"/>
      <w:r>
        <w:t xml:space="preserve"> employed in this industry carry out exactly the same tasks so the qualification has pathways to allow proof of knowledge and competence in any or all of 3 areas, reinforced bitumen membrane systems, single ply membrane systems and liquid membrane systems.</w:t>
      </w:r>
    </w:p>
    <w:p w14:paraId="72C431C8" w14:textId="77777777" w:rsidR="008A088E" w:rsidRPr="00AC5090" w:rsidRDefault="008A088E"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1DDD991B"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2B37FC7A" w:rsidR="00530347" w:rsidRDefault="00F134E8" w:rsidP="00326F15">
            <w:pPr>
              <w:pStyle w:val="mainbody"/>
            </w:pPr>
            <w:r w:rsidRPr="00F134E8">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06CDB175" w:rsidR="00530347" w:rsidRDefault="00A021C8" w:rsidP="00961063">
            <w:pPr>
              <w:pStyle w:val="mainbody"/>
            </w:pPr>
            <w:r w:rsidRPr="00A021C8">
              <w:t>01-Dec-2018</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53B62228" w:rsidR="00530347" w:rsidRDefault="00F134E8" w:rsidP="00326F15">
            <w:pPr>
              <w:pStyle w:val="mainbody"/>
            </w:pPr>
            <w:r w:rsidRPr="00A021C8">
              <w:t>01-Dec-20</w:t>
            </w:r>
            <w:r>
              <w:t>23</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7BC21745" w14:textId="41A69734" w:rsidR="00530347" w:rsidRPr="00D80D05" w:rsidRDefault="00C438DF" w:rsidP="009C46BB">
      <w:pPr>
        <w:pStyle w:val="Heading1"/>
      </w:pPr>
      <w:r w:rsidRPr="00D80D05">
        <w:lastRenderedPageBreak/>
        <w:t xml:space="preserve">Qualification achievement </w:t>
      </w:r>
    </w:p>
    <w:p w14:paraId="5E58EF87" w14:textId="7D324EA7" w:rsidR="0036706C" w:rsidRDefault="00033672" w:rsidP="0036706C">
      <w:pPr>
        <w:pStyle w:val="mainbody"/>
      </w:pPr>
      <w:r>
        <w:t>All work must be carried out in accordance with safe working practices and to meet the specified contract requirements. The qualification has 5 mandatory units with a total credit value of 35 credits. To complete this qualification all mandatory units must be completed with the required credits from the chosen pathway(s). The minimum credit value of this qualification is 52 credits.</w:t>
      </w:r>
    </w:p>
    <w:p w14:paraId="0E00583A" w14:textId="0C3CCDAB" w:rsidR="00033672" w:rsidRDefault="00033672" w:rsidP="0036706C">
      <w:pPr>
        <w:pStyle w:val="mainbody"/>
      </w:pPr>
    </w:p>
    <w:p w14:paraId="7424F3BA" w14:textId="77777777" w:rsidR="005955C7" w:rsidRDefault="005955C7" w:rsidP="0036706C">
      <w:pPr>
        <w:pStyle w:val="mainbody"/>
      </w:pPr>
      <w:r>
        <w:t>Qualifications are now required to indicate the total qualification time (TQT), this is to show the typical time it will take someone to attain the required skills and knowledge to meet the qualification criteria, this qualification has a TQT of 580 hours.</w:t>
      </w:r>
    </w:p>
    <w:p w14:paraId="4D4585BF" w14:textId="77777777" w:rsidR="005955C7" w:rsidRDefault="005955C7" w:rsidP="0036706C">
      <w:pPr>
        <w:pStyle w:val="mainbody"/>
      </w:pPr>
    </w:p>
    <w:p w14:paraId="13AACE79" w14:textId="48A717B6" w:rsidR="005955C7" w:rsidRDefault="005955C7" w:rsidP="0036706C">
      <w:pPr>
        <w:pStyle w:val="mainbody"/>
      </w:pPr>
      <w:r>
        <w:t>Qualifications are also required to indicate the number of hours of teaching someone would normally need to gain the skills and knowledge to achieve the qualification. These are referred to as Guided Learning Hours (GLH). The GLH for this qualification is 194</w:t>
      </w:r>
    </w:p>
    <w:p w14:paraId="2ED9F001" w14:textId="77777777" w:rsidR="005955C7" w:rsidRDefault="005955C7"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0FB60116" w:rsidR="00093096" w:rsidRPr="00551E56" w:rsidRDefault="00033672" w:rsidP="00CB0FAA">
            <w:pPr>
              <w:pStyle w:val="mainbody"/>
              <w:spacing w:line="240" w:lineRule="auto"/>
              <w:rPr>
                <w:color w:val="000000" w:themeColor="text1"/>
              </w:rPr>
            </w:pPr>
            <w:r>
              <w:t>GQA Level 2 NVQ Diploma in Waterproof Membrane Roofing Systems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34CAD93B" w:rsidR="00093096" w:rsidRPr="00551E56" w:rsidRDefault="00BC61B6" w:rsidP="002369F6">
            <w:pPr>
              <w:pStyle w:val="mainbody"/>
              <w:spacing w:line="240" w:lineRule="auto"/>
              <w:rPr>
                <w:color w:val="000000" w:themeColor="text1"/>
              </w:rPr>
            </w:pPr>
            <w:r>
              <w:t>603/3808/8</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6A080EEC" w:rsidR="00093096" w:rsidRPr="00551E56" w:rsidRDefault="00F134E8" w:rsidP="002369F6">
            <w:pPr>
              <w:pStyle w:val="mainbody"/>
              <w:spacing w:line="240" w:lineRule="auto"/>
              <w:rPr>
                <w:color w:val="000000" w:themeColor="text1"/>
              </w:rPr>
            </w:pPr>
            <w:r>
              <w:rPr>
                <w:color w:val="000000" w:themeColor="text1"/>
              </w:rPr>
              <w:t>52</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6ED54D40" w:rsidR="00093096" w:rsidRPr="00551E56" w:rsidRDefault="005955C7" w:rsidP="002369F6">
            <w:pPr>
              <w:pStyle w:val="mainbody"/>
              <w:spacing w:line="240" w:lineRule="auto"/>
              <w:rPr>
                <w:color w:val="000000" w:themeColor="text1"/>
              </w:rPr>
            </w:pPr>
            <w:r>
              <w:rPr>
                <w:color w:val="000000" w:themeColor="text1"/>
              </w:rPr>
              <w:t>5</w:t>
            </w:r>
            <w:r w:rsidR="00B57AAB">
              <w:rPr>
                <w:color w:val="000000" w:themeColor="text1"/>
              </w:rPr>
              <w:t>20</w:t>
            </w:r>
          </w:p>
        </w:tc>
      </w:tr>
      <w:tr w:rsidR="00093096" w:rsidRPr="00551E56" w14:paraId="738630DA" w14:textId="77777777" w:rsidTr="002369F6">
        <w:trPr>
          <w:trHeight w:val="737"/>
        </w:trPr>
        <w:tc>
          <w:tcPr>
            <w:tcW w:w="9634" w:type="dxa"/>
            <w:gridSpan w:val="5"/>
            <w:shd w:val="clear" w:color="auto" w:fill="auto"/>
            <w:vAlign w:val="center"/>
          </w:tcPr>
          <w:p w14:paraId="03086137" w14:textId="1FC29C53" w:rsidR="00093096" w:rsidRPr="007D3CAA" w:rsidRDefault="00BC61B6" w:rsidP="006D3D80">
            <w:pPr>
              <w:pStyle w:val="mainbody"/>
              <w:spacing w:line="240" w:lineRule="auto"/>
              <w:jc w:val="left"/>
              <w:rPr>
                <w:color w:val="000000" w:themeColor="text1"/>
              </w:rPr>
            </w:pPr>
            <w:r>
              <w:t>The qualification has 5 mandatory units with a total credit value of 35 credits. To complete this qualification all mandatory units must be completed with the required credits from the chosen pathway(s). The minimum credit value of this qualification is 52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31F28C3A" w:rsidR="00F666D8" w:rsidRPr="003716B1" w:rsidRDefault="00C12D05" w:rsidP="00F666D8">
            <w:pPr>
              <w:pStyle w:val="mainbody"/>
              <w:spacing w:line="240" w:lineRule="auto"/>
              <w:jc w:val="left"/>
            </w:pPr>
            <w:r>
              <w:t>A/503/1170</w:t>
            </w:r>
          </w:p>
        </w:tc>
        <w:tc>
          <w:tcPr>
            <w:tcW w:w="6095" w:type="dxa"/>
            <w:gridSpan w:val="2"/>
            <w:shd w:val="clear" w:color="auto" w:fill="auto"/>
          </w:tcPr>
          <w:p w14:paraId="5D1D860B" w14:textId="0ED0B6D4" w:rsidR="00F666D8" w:rsidRPr="003716B1" w:rsidRDefault="00C12D05" w:rsidP="00F666D8">
            <w:pPr>
              <w:pStyle w:val="mainbody"/>
              <w:spacing w:line="240" w:lineRule="auto"/>
              <w:jc w:val="left"/>
            </w:pPr>
            <w:r>
              <w:t>Conforming to General Health, Safety and Welfare in the Workplace</w:t>
            </w:r>
          </w:p>
        </w:tc>
        <w:tc>
          <w:tcPr>
            <w:tcW w:w="992" w:type="dxa"/>
            <w:shd w:val="clear" w:color="auto" w:fill="auto"/>
          </w:tcPr>
          <w:p w14:paraId="50AC3E9E" w14:textId="2EF11481" w:rsidR="00F666D8" w:rsidRPr="003716B1" w:rsidRDefault="00C12D05" w:rsidP="00F666D8">
            <w:pPr>
              <w:pStyle w:val="mainbody"/>
              <w:spacing w:line="240" w:lineRule="auto"/>
              <w:jc w:val="center"/>
            </w:pPr>
            <w:r>
              <w:t>1</w:t>
            </w:r>
          </w:p>
        </w:tc>
        <w:tc>
          <w:tcPr>
            <w:tcW w:w="1134" w:type="dxa"/>
            <w:shd w:val="clear" w:color="auto" w:fill="auto"/>
          </w:tcPr>
          <w:p w14:paraId="29222F68" w14:textId="7E21076C" w:rsidR="00F666D8" w:rsidRPr="003716B1" w:rsidRDefault="00C12D05"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4FB505B3" w:rsidR="003902E2" w:rsidRPr="003716B1" w:rsidRDefault="00AC3FD2" w:rsidP="000446D4">
            <w:pPr>
              <w:pStyle w:val="mainbody"/>
              <w:spacing w:line="240" w:lineRule="auto"/>
              <w:jc w:val="left"/>
            </w:pPr>
            <w:r>
              <w:t>J/503/1169</w:t>
            </w:r>
          </w:p>
        </w:tc>
        <w:tc>
          <w:tcPr>
            <w:tcW w:w="6095" w:type="dxa"/>
            <w:gridSpan w:val="2"/>
            <w:shd w:val="clear" w:color="auto" w:fill="auto"/>
            <w:vAlign w:val="center"/>
          </w:tcPr>
          <w:p w14:paraId="43A0810E" w14:textId="72AE71E9" w:rsidR="003902E2" w:rsidRPr="003716B1" w:rsidRDefault="00AC3FD2" w:rsidP="000446D4">
            <w:pPr>
              <w:pStyle w:val="mainbody"/>
              <w:spacing w:line="240" w:lineRule="auto"/>
              <w:jc w:val="left"/>
            </w:pPr>
            <w:r>
              <w:t>Conforming to Productive Working Practices in the Workplace</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36AB5272" w:rsidR="003902E2" w:rsidRPr="003716B1" w:rsidRDefault="00AC3FD2" w:rsidP="000446D4">
            <w:pPr>
              <w:pStyle w:val="mainbody"/>
              <w:spacing w:line="240" w:lineRule="auto"/>
              <w:jc w:val="center"/>
            </w:pPr>
            <w:r>
              <w:t>3</w:t>
            </w:r>
          </w:p>
        </w:tc>
      </w:tr>
      <w:tr w:rsidR="003902E2" w:rsidRPr="003716B1" w14:paraId="03898455" w14:textId="77777777" w:rsidTr="003902E2">
        <w:trPr>
          <w:trHeight w:val="454"/>
        </w:trPr>
        <w:tc>
          <w:tcPr>
            <w:tcW w:w="1413" w:type="dxa"/>
            <w:shd w:val="clear" w:color="auto" w:fill="auto"/>
            <w:vAlign w:val="center"/>
          </w:tcPr>
          <w:p w14:paraId="1A1B11AC" w14:textId="03A8C1FB" w:rsidR="003902E2" w:rsidRPr="003716B1" w:rsidRDefault="00AC3FD2" w:rsidP="000446D4">
            <w:pPr>
              <w:pStyle w:val="mainbody"/>
              <w:spacing w:line="240" w:lineRule="auto"/>
              <w:jc w:val="left"/>
            </w:pPr>
            <w:r>
              <w:t>F/503/1171</w:t>
            </w:r>
          </w:p>
        </w:tc>
        <w:tc>
          <w:tcPr>
            <w:tcW w:w="6095" w:type="dxa"/>
            <w:gridSpan w:val="2"/>
            <w:shd w:val="clear" w:color="auto" w:fill="auto"/>
            <w:vAlign w:val="center"/>
          </w:tcPr>
          <w:p w14:paraId="1B81BC3E" w14:textId="34F76E97" w:rsidR="003902E2" w:rsidRPr="003716B1" w:rsidRDefault="00AC3FD2" w:rsidP="007D73B0">
            <w:pPr>
              <w:pStyle w:val="mainbody"/>
              <w:spacing w:line="240" w:lineRule="auto"/>
              <w:jc w:val="left"/>
            </w:pPr>
            <w:r>
              <w:t>Moving, Handling and Storing Resources in the Workplace</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19BF76F3" w:rsidR="003902E2" w:rsidRPr="003716B1" w:rsidRDefault="007D73B0" w:rsidP="000446D4">
            <w:pPr>
              <w:pStyle w:val="mainbody"/>
              <w:spacing w:line="240" w:lineRule="auto"/>
              <w:jc w:val="center"/>
            </w:pPr>
            <w:r>
              <w:t>5</w:t>
            </w:r>
          </w:p>
        </w:tc>
      </w:tr>
      <w:tr w:rsidR="003902E2" w:rsidRPr="003716B1" w14:paraId="77B94875" w14:textId="77777777" w:rsidTr="003902E2">
        <w:trPr>
          <w:trHeight w:val="397"/>
        </w:trPr>
        <w:tc>
          <w:tcPr>
            <w:tcW w:w="1413" w:type="dxa"/>
            <w:shd w:val="clear" w:color="000000" w:fill="FFFFFF"/>
            <w:vAlign w:val="center"/>
          </w:tcPr>
          <w:p w14:paraId="4DA66840" w14:textId="200D8E7E" w:rsidR="003902E2" w:rsidRPr="003716B1" w:rsidRDefault="00DD22DC" w:rsidP="000446D4">
            <w:pPr>
              <w:pStyle w:val="mainbody"/>
              <w:spacing w:line="240" w:lineRule="auto"/>
              <w:jc w:val="left"/>
            </w:pPr>
            <w:r>
              <w:t>L/617/2948</w:t>
            </w:r>
          </w:p>
        </w:tc>
        <w:tc>
          <w:tcPr>
            <w:tcW w:w="6095" w:type="dxa"/>
            <w:gridSpan w:val="2"/>
            <w:shd w:val="clear" w:color="000000" w:fill="FFFFFF"/>
            <w:vAlign w:val="center"/>
          </w:tcPr>
          <w:p w14:paraId="03FA4202" w14:textId="2208AAE9" w:rsidR="003902E2" w:rsidRPr="003716B1" w:rsidRDefault="00DD22DC" w:rsidP="000446D4">
            <w:pPr>
              <w:pStyle w:val="mainbody"/>
              <w:spacing w:line="240" w:lineRule="auto"/>
              <w:jc w:val="left"/>
            </w:pPr>
            <w:r>
              <w:t>Preparing surfaces for membrane roofing systems in the workplace</w:t>
            </w:r>
          </w:p>
        </w:tc>
        <w:tc>
          <w:tcPr>
            <w:tcW w:w="992" w:type="dxa"/>
            <w:shd w:val="clear" w:color="000000" w:fill="FFFFFF"/>
            <w:vAlign w:val="center"/>
          </w:tcPr>
          <w:p w14:paraId="32C309A3" w14:textId="3CFD3E84" w:rsidR="003902E2" w:rsidRPr="003716B1" w:rsidRDefault="00880070" w:rsidP="000446D4">
            <w:pPr>
              <w:pStyle w:val="mainbody"/>
              <w:spacing w:line="240" w:lineRule="auto"/>
              <w:jc w:val="center"/>
            </w:pPr>
            <w:r>
              <w:t>2</w:t>
            </w:r>
          </w:p>
        </w:tc>
        <w:tc>
          <w:tcPr>
            <w:tcW w:w="1134" w:type="dxa"/>
            <w:shd w:val="clear" w:color="000000" w:fill="FFFFFF"/>
            <w:vAlign w:val="center"/>
          </w:tcPr>
          <w:p w14:paraId="1118992F" w14:textId="2215CCD5" w:rsidR="003902E2" w:rsidRPr="003716B1" w:rsidRDefault="00DD22DC" w:rsidP="000446D4">
            <w:pPr>
              <w:pStyle w:val="mainbody"/>
              <w:spacing w:line="240" w:lineRule="auto"/>
              <w:jc w:val="center"/>
            </w:pPr>
            <w:r>
              <w:t>10</w:t>
            </w:r>
          </w:p>
        </w:tc>
      </w:tr>
      <w:tr w:rsidR="00DD22DC" w:rsidRPr="003716B1" w14:paraId="2B90225A" w14:textId="77777777" w:rsidTr="003902E2">
        <w:trPr>
          <w:trHeight w:val="397"/>
        </w:trPr>
        <w:tc>
          <w:tcPr>
            <w:tcW w:w="1413" w:type="dxa"/>
            <w:shd w:val="clear" w:color="000000" w:fill="FFFFFF"/>
            <w:vAlign w:val="center"/>
          </w:tcPr>
          <w:p w14:paraId="2AA821DD" w14:textId="163467E8" w:rsidR="00DD22DC" w:rsidRDefault="00DD22DC" w:rsidP="000446D4">
            <w:pPr>
              <w:pStyle w:val="mainbody"/>
              <w:spacing w:line="240" w:lineRule="auto"/>
              <w:jc w:val="left"/>
            </w:pPr>
            <w:r>
              <w:t>R/617/2949</w:t>
            </w:r>
          </w:p>
        </w:tc>
        <w:tc>
          <w:tcPr>
            <w:tcW w:w="6095" w:type="dxa"/>
            <w:gridSpan w:val="2"/>
            <w:shd w:val="clear" w:color="000000" w:fill="FFFFFF"/>
            <w:vAlign w:val="center"/>
          </w:tcPr>
          <w:p w14:paraId="0F27E83D" w14:textId="6F1D0BFC" w:rsidR="00DD22DC" w:rsidRDefault="00DD22DC" w:rsidP="000446D4">
            <w:pPr>
              <w:pStyle w:val="mainbody"/>
              <w:spacing w:line="240" w:lineRule="auto"/>
              <w:jc w:val="left"/>
            </w:pPr>
            <w:r>
              <w:t>Repairing membrane roofing systems in the workplace</w:t>
            </w:r>
          </w:p>
        </w:tc>
        <w:tc>
          <w:tcPr>
            <w:tcW w:w="992" w:type="dxa"/>
            <w:shd w:val="clear" w:color="000000" w:fill="FFFFFF"/>
            <w:vAlign w:val="center"/>
          </w:tcPr>
          <w:p w14:paraId="0905348B" w14:textId="302C21F0" w:rsidR="00DD22DC" w:rsidRDefault="00DD22DC" w:rsidP="000446D4">
            <w:pPr>
              <w:pStyle w:val="mainbody"/>
              <w:spacing w:line="240" w:lineRule="auto"/>
              <w:jc w:val="center"/>
            </w:pPr>
            <w:r>
              <w:t>2</w:t>
            </w:r>
          </w:p>
        </w:tc>
        <w:tc>
          <w:tcPr>
            <w:tcW w:w="1134" w:type="dxa"/>
            <w:shd w:val="clear" w:color="000000" w:fill="FFFFFF"/>
            <w:vAlign w:val="center"/>
          </w:tcPr>
          <w:p w14:paraId="27BD7DCE" w14:textId="4059F9A6" w:rsidR="00DD22DC" w:rsidRDefault="00DD22DC" w:rsidP="000446D4">
            <w:pPr>
              <w:pStyle w:val="mainbody"/>
              <w:spacing w:line="240" w:lineRule="auto"/>
              <w:jc w:val="center"/>
            </w:pPr>
            <w:r>
              <w:t>15</w:t>
            </w:r>
          </w:p>
        </w:tc>
      </w:tr>
      <w:tr w:rsidR="00093096" w:rsidRPr="00AE6151" w14:paraId="24D29D12" w14:textId="77777777" w:rsidTr="002369F6">
        <w:trPr>
          <w:trHeight w:val="397"/>
        </w:trPr>
        <w:tc>
          <w:tcPr>
            <w:tcW w:w="9634" w:type="dxa"/>
            <w:gridSpan w:val="5"/>
            <w:shd w:val="clear" w:color="auto" w:fill="auto"/>
            <w:vAlign w:val="center"/>
          </w:tcPr>
          <w:p w14:paraId="6AC1B892" w14:textId="5DE14472" w:rsidR="00093096" w:rsidRPr="00F407D9" w:rsidRDefault="00F407D9" w:rsidP="002369F6">
            <w:pPr>
              <w:pStyle w:val="mainbody"/>
              <w:spacing w:line="240" w:lineRule="auto"/>
              <w:jc w:val="left"/>
              <w:rPr>
                <w:b/>
                <w:bCs/>
                <w:color w:val="000000" w:themeColor="text1"/>
              </w:rPr>
            </w:pPr>
            <w:r w:rsidRPr="00F407D9">
              <w:rPr>
                <w:b/>
                <w:bCs/>
              </w:rPr>
              <w:t>Pathway 1 - Reinforced Bitumen Membrane System</w:t>
            </w:r>
          </w:p>
        </w:tc>
      </w:tr>
      <w:tr w:rsidR="002F0F84" w:rsidRPr="00551E56" w14:paraId="59A82518" w14:textId="77777777" w:rsidTr="00551C9A">
        <w:trPr>
          <w:trHeight w:val="397"/>
        </w:trPr>
        <w:tc>
          <w:tcPr>
            <w:tcW w:w="1413" w:type="dxa"/>
            <w:shd w:val="clear" w:color="auto" w:fill="auto"/>
          </w:tcPr>
          <w:p w14:paraId="3EE081D2" w14:textId="7E45A088" w:rsidR="002F0F84" w:rsidRPr="000F2875" w:rsidRDefault="00F407D9" w:rsidP="002F0F84">
            <w:pPr>
              <w:pStyle w:val="mainbody"/>
              <w:spacing w:line="240" w:lineRule="auto"/>
              <w:jc w:val="left"/>
              <w:rPr>
                <w:color w:val="000000" w:themeColor="text1"/>
              </w:rPr>
            </w:pPr>
            <w:r>
              <w:t>A/617/2945</w:t>
            </w:r>
          </w:p>
        </w:tc>
        <w:tc>
          <w:tcPr>
            <w:tcW w:w="6095" w:type="dxa"/>
            <w:gridSpan w:val="2"/>
            <w:shd w:val="clear" w:color="auto" w:fill="auto"/>
          </w:tcPr>
          <w:p w14:paraId="45E13DAA" w14:textId="2C9AA86F" w:rsidR="002F0F84" w:rsidRPr="000F2875" w:rsidRDefault="00F407D9" w:rsidP="002F0F84">
            <w:pPr>
              <w:pStyle w:val="mainbody"/>
              <w:spacing w:line="240" w:lineRule="auto"/>
              <w:jc w:val="left"/>
              <w:rPr>
                <w:color w:val="000000" w:themeColor="text1"/>
              </w:rPr>
            </w:pPr>
            <w:r>
              <w:t>Applying reinforced bitumen membrane systems in the workplace</w:t>
            </w:r>
          </w:p>
        </w:tc>
        <w:tc>
          <w:tcPr>
            <w:tcW w:w="992" w:type="dxa"/>
            <w:shd w:val="clear" w:color="auto" w:fill="auto"/>
            <w:vAlign w:val="center"/>
          </w:tcPr>
          <w:p w14:paraId="6D077D92" w14:textId="7C70EE85" w:rsidR="002F0F84" w:rsidRDefault="003C4A81"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418AEB90" w:rsidR="002F0F84" w:rsidRDefault="00374AD2" w:rsidP="002F0F84">
            <w:pPr>
              <w:pStyle w:val="mainbody"/>
              <w:spacing w:line="240" w:lineRule="auto"/>
              <w:jc w:val="center"/>
              <w:rPr>
                <w:color w:val="000000" w:themeColor="text1"/>
              </w:rPr>
            </w:pPr>
            <w:r>
              <w:rPr>
                <w:color w:val="000000" w:themeColor="text1"/>
              </w:rPr>
              <w:t>20</w:t>
            </w:r>
          </w:p>
        </w:tc>
      </w:tr>
      <w:tr w:rsidR="00F407D9" w:rsidRPr="00551E56" w14:paraId="1E72ACA5" w14:textId="77777777" w:rsidTr="00CF7874">
        <w:trPr>
          <w:trHeight w:val="397"/>
        </w:trPr>
        <w:tc>
          <w:tcPr>
            <w:tcW w:w="9634" w:type="dxa"/>
            <w:gridSpan w:val="5"/>
            <w:shd w:val="clear" w:color="auto" w:fill="auto"/>
          </w:tcPr>
          <w:p w14:paraId="1B04B3CE" w14:textId="4F5A13FA" w:rsidR="00F407D9" w:rsidRPr="00374AD2" w:rsidRDefault="00374AD2" w:rsidP="00374AD2">
            <w:pPr>
              <w:pStyle w:val="mainbody"/>
              <w:tabs>
                <w:tab w:val="left" w:pos="988"/>
              </w:tabs>
              <w:spacing w:line="240" w:lineRule="auto"/>
              <w:rPr>
                <w:b/>
                <w:bCs/>
                <w:color w:val="000000" w:themeColor="text1"/>
              </w:rPr>
            </w:pPr>
            <w:r w:rsidRPr="00374AD2">
              <w:rPr>
                <w:b/>
                <w:bCs/>
              </w:rPr>
              <w:t>Pathway 2 - Single Ply Membrane Systems</w:t>
            </w:r>
          </w:p>
        </w:tc>
      </w:tr>
      <w:tr w:rsidR="00F407D9" w:rsidRPr="00551E56" w14:paraId="317FD1AC" w14:textId="77777777" w:rsidTr="00551C9A">
        <w:trPr>
          <w:trHeight w:val="397"/>
        </w:trPr>
        <w:tc>
          <w:tcPr>
            <w:tcW w:w="1413" w:type="dxa"/>
            <w:shd w:val="clear" w:color="auto" w:fill="auto"/>
          </w:tcPr>
          <w:p w14:paraId="3056025F" w14:textId="12EEFAEE" w:rsidR="00F407D9" w:rsidRDefault="00374AD2" w:rsidP="002F0F84">
            <w:pPr>
              <w:pStyle w:val="mainbody"/>
              <w:spacing w:line="240" w:lineRule="auto"/>
              <w:jc w:val="left"/>
            </w:pPr>
            <w:r>
              <w:t>F/617/2946</w:t>
            </w:r>
          </w:p>
        </w:tc>
        <w:tc>
          <w:tcPr>
            <w:tcW w:w="6095" w:type="dxa"/>
            <w:gridSpan w:val="2"/>
            <w:shd w:val="clear" w:color="auto" w:fill="auto"/>
          </w:tcPr>
          <w:p w14:paraId="6EA5B47A" w14:textId="3DF020BC" w:rsidR="00F407D9" w:rsidRDefault="00880156" w:rsidP="00880156">
            <w:pPr>
              <w:pStyle w:val="mainbody"/>
              <w:tabs>
                <w:tab w:val="left" w:pos="1340"/>
              </w:tabs>
              <w:spacing w:line="240" w:lineRule="auto"/>
              <w:jc w:val="left"/>
            </w:pPr>
            <w:r>
              <w:t>Applying single ply membrane systems in the workplace</w:t>
            </w:r>
          </w:p>
        </w:tc>
        <w:tc>
          <w:tcPr>
            <w:tcW w:w="992" w:type="dxa"/>
            <w:shd w:val="clear" w:color="auto" w:fill="auto"/>
            <w:vAlign w:val="center"/>
          </w:tcPr>
          <w:p w14:paraId="66098E79" w14:textId="4B4C8301" w:rsidR="00F407D9" w:rsidRDefault="00880156"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17ABB65D" w14:textId="652E5BDD" w:rsidR="00F407D9" w:rsidRDefault="00880156" w:rsidP="002F0F84">
            <w:pPr>
              <w:pStyle w:val="mainbody"/>
              <w:spacing w:line="240" w:lineRule="auto"/>
              <w:jc w:val="center"/>
              <w:rPr>
                <w:color w:val="000000" w:themeColor="text1"/>
              </w:rPr>
            </w:pPr>
            <w:r>
              <w:rPr>
                <w:color w:val="000000" w:themeColor="text1"/>
              </w:rPr>
              <w:t>17</w:t>
            </w:r>
          </w:p>
        </w:tc>
      </w:tr>
      <w:tr w:rsidR="00F407D9" w:rsidRPr="00551E56" w14:paraId="0C686682" w14:textId="77777777" w:rsidTr="00D44BEF">
        <w:trPr>
          <w:trHeight w:val="397"/>
        </w:trPr>
        <w:tc>
          <w:tcPr>
            <w:tcW w:w="9634" w:type="dxa"/>
            <w:gridSpan w:val="5"/>
            <w:shd w:val="clear" w:color="auto" w:fill="auto"/>
          </w:tcPr>
          <w:p w14:paraId="7F376D48" w14:textId="00A14DE5" w:rsidR="00F407D9" w:rsidRPr="00374AD2" w:rsidRDefault="00374AD2" w:rsidP="00374AD2">
            <w:pPr>
              <w:pStyle w:val="mainbody"/>
              <w:tabs>
                <w:tab w:val="left" w:pos="553"/>
              </w:tabs>
              <w:spacing w:line="240" w:lineRule="auto"/>
              <w:rPr>
                <w:b/>
                <w:bCs/>
                <w:color w:val="000000" w:themeColor="text1"/>
              </w:rPr>
            </w:pPr>
            <w:r w:rsidRPr="00374AD2">
              <w:rPr>
                <w:b/>
                <w:bCs/>
              </w:rPr>
              <w:t>Pathway 3 - Liquid Membrane Systems</w:t>
            </w:r>
          </w:p>
        </w:tc>
      </w:tr>
      <w:tr w:rsidR="00F407D9" w:rsidRPr="00551E56" w14:paraId="4EE7529E" w14:textId="77777777" w:rsidTr="00551C9A">
        <w:trPr>
          <w:trHeight w:val="397"/>
        </w:trPr>
        <w:tc>
          <w:tcPr>
            <w:tcW w:w="1413" w:type="dxa"/>
            <w:shd w:val="clear" w:color="auto" w:fill="auto"/>
          </w:tcPr>
          <w:p w14:paraId="1C314CBD" w14:textId="16D7F047" w:rsidR="00F407D9" w:rsidRDefault="00880156" w:rsidP="00880156">
            <w:pPr>
              <w:pStyle w:val="mainbody"/>
              <w:spacing w:line="240" w:lineRule="auto"/>
            </w:pPr>
            <w:r>
              <w:t>J/617/2947</w:t>
            </w:r>
          </w:p>
        </w:tc>
        <w:tc>
          <w:tcPr>
            <w:tcW w:w="6095" w:type="dxa"/>
            <w:gridSpan w:val="2"/>
            <w:shd w:val="clear" w:color="auto" w:fill="auto"/>
          </w:tcPr>
          <w:p w14:paraId="2A59BB63" w14:textId="1DFDF7F0" w:rsidR="00F407D9" w:rsidRDefault="00880156" w:rsidP="002F0F84">
            <w:pPr>
              <w:pStyle w:val="mainbody"/>
              <w:spacing w:line="240" w:lineRule="auto"/>
              <w:jc w:val="left"/>
            </w:pPr>
            <w:r>
              <w:t>Applying liquid membrane systems in the workplace</w:t>
            </w:r>
          </w:p>
        </w:tc>
        <w:tc>
          <w:tcPr>
            <w:tcW w:w="992" w:type="dxa"/>
            <w:shd w:val="clear" w:color="auto" w:fill="auto"/>
            <w:vAlign w:val="center"/>
          </w:tcPr>
          <w:p w14:paraId="4F769ECE" w14:textId="514AA2BE" w:rsidR="00F407D9" w:rsidRDefault="00880156"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14B71683" w14:textId="5E513AFA" w:rsidR="00F407D9" w:rsidRDefault="00880156" w:rsidP="002F0F84">
            <w:pPr>
              <w:pStyle w:val="mainbody"/>
              <w:spacing w:line="240" w:lineRule="auto"/>
              <w:jc w:val="center"/>
              <w:rPr>
                <w:color w:val="000000" w:themeColor="text1"/>
              </w:rPr>
            </w:pPr>
            <w:r>
              <w:rPr>
                <w:color w:val="000000" w:themeColor="text1"/>
              </w:rPr>
              <w:t>17</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6C9FD" w14:textId="77777777" w:rsidR="000C0CD1" w:rsidRDefault="000C0CD1">
      <w:pPr>
        <w:spacing w:after="0" w:line="240" w:lineRule="auto"/>
      </w:pPr>
      <w:r>
        <w:separator/>
      </w:r>
    </w:p>
  </w:endnote>
  <w:endnote w:type="continuationSeparator" w:id="0">
    <w:p w14:paraId="3118F0DE" w14:textId="77777777" w:rsidR="000C0CD1" w:rsidRDefault="000C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AA319" w14:textId="77777777" w:rsidR="000C0CD1" w:rsidRDefault="000C0CD1">
      <w:pPr>
        <w:spacing w:after="0" w:line="240" w:lineRule="auto"/>
      </w:pPr>
      <w:r>
        <w:separator/>
      </w:r>
    </w:p>
  </w:footnote>
  <w:footnote w:type="continuationSeparator" w:id="0">
    <w:p w14:paraId="47F7232F" w14:textId="77777777" w:rsidR="000C0CD1" w:rsidRDefault="000C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33672"/>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0CD1"/>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74AD2"/>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955C7"/>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4BD9"/>
    <w:rsid w:val="007D5D00"/>
    <w:rsid w:val="007D73B0"/>
    <w:rsid w:val="007E0AED"/>
    <w:rsid w:val="007E28DA"/>
    <w:rsid w:val="007F7D06"/>
    <w:rsid w:val="00800159"/>
    <w:rsid w:val="00816924"/>
    <w:rsid w:val="00827E42"/>
    <w:rsid w:val="008377CB"/>
    <w:rsid w:val="00864665"/>
    <w:rsid w:val="00865010"/>
    <w:rsid w:val="00877C2B"/>
    <w:rsid w:val="00880070"/>
    <w:rsid w:val="00880156"/>
    <w:rsid w:val="0088470B"/>
    <w:rsid w:val="00884967"/>
    <w:rsid w:val="008A088E"/>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21C8"/>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3FD2"/>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57AAB"/>
    <w:rsid w:val="00B8023C"/>
    <w:rsid w:val="00B92666"/>
    <w:rsid w:val="00B957AE"/>
    <w:rsid w:val="00BA2083"/>
    <w:rsid w:val="00BA2D2F"/>
    <w:rsid w:val="00BA351F"/>
    <w:rsid w:val="00BB2B93"/>
    <w:rsid w:val="00BC1C78"/>
    <w:rsid w:val="00BC61B6"/>
    <w:rsid w:val="00BD346E"/>
    <w:rsid w:val="00BD6F0E"/>
    <w:rsid w:val="00BE2993"/>
    <w:rsid w:val="00BF4D0E"/>
    <w:rsid w:val="00BF7710"/>
    <w:rsid w:val="00C024A6"/>
    <w:rsid w:val="00C05171"/>
    <w:rsid w:val="00C06204"/>
    <w:rsid w:val="00C12D05"/>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22DC"/>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134E8"/>
    <w:rsid w:val="00F24CC7"/>
    <w:rsid w:val="00F30676"/>
    <w:rsid w:val="00F30A63"/>
    <w:rsid w:val="00F357BB"/>
    <w:rsid w:val="00F373B2"/>
    <w:rsid w:val="00F407D9"/>
    <w:rsid w:val="00F45362"/>
    <w:rsid w:val="00F50FA9"/>
    <w:rsid w:val="00F57B70"/>
    <w:rsid w:val="00F666D8"/>
    <w:rsid w:val="00F72B60"/>
    <w:rsid w:val="00F74BD5"/>
    <w:rsid w:val="00F77DDA"/>
    <w:rsid w:val="00F806E8"/>
    <w:rsid w:val="00F84796"/>
    <w:rsid w:val="00F84C0D"/>
    <w:rsid w:val="00F84EB1"/>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16</cp:revision>
  <dcterms:created xsi:type="dcterms:W3CDTF">2020-05-20T14:24:00Z</dcterms:created>
  <dcterms:modified xsi:type="dcterms:W3CDTF">2020-05-26T06:56:00Z</dcterms:modified>
</cp:coreProperties>
</file>