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9AC71" w14:textId="0C23BF19" w:rsidR="00743452" w:rsidRDefault="00C438DF" w:rsidP="003A1DFC">
      <w:pPr>
        <w:pStyle w:val="Heading"/>
      </w:pPr>
      <w:r>
        <w:t xml:space="preserve">Qualification </w:t>
      </w:r>
      <w:r w:rsidR="0027141B">
        <w:t>T</w:t>
      </w:r>
      <w:r>
        <w:t xml:space="preserve">itle: </w:t>
      </w:r>
      <w:r w:rsidR="00743452">
        <w:t xml:space="preserve">GQA Level 2 NVQ </w:t>
      </w:r>
      <w:r w:rsidR="002A60C3">
        <w:t>Diploma</w:t>
      </w:r>
      <w:r w:rsidR="00743452">
        <w:t xml:space="preserve"> in Wall and Floor Tiling (Construction)</w:t>
      </w:r>
    </w:p>
    <w:p w14:paraId="73D30DF5" w14:textId="1DC95407" w:rsidR="00EE3744" w:rsidRDefault="0027141B" w:rsidP="003A1DFC">
      <w:pPr>
        <w:pStyle w:val="Heading"/>
      </w:pPr>
      <w:r w:rsidRPr="0027141B">
        <w:t>Qualification Number</w:t>
      </w:r>
      <w:r w:rsidR="00C438DF">
        <w:t xml:space="preserve">: </w:t>
      </w:r>
      <w:r w:rsidR="00743452">
        <w:t>6</w:t>
      </w:r>
      <w:r w:rsidR="002A60C3">
        <w:t>10</w:t>
      </w:r>
      <w:r w:rsidR="00743452">
        <w:t>/</w:t>
      </w:r>
      <w:r w:rsidR="002A60C3">
        <w:t>0051/8</w:t>
      </w:r>
    </w:p>
    <w:p w14:paraId="7D6A9C48" w14:textId="7555B379" w:rsidR="00530347" w:rsidRDefault="00C438DF" w:rsidP="003A1DFC">
      <w:pPr>
        <w:pStyle w:val="Heading"/>
      </w:pPr>
      <w:r w:rsidRPr="00326F15">
        <w:t xml:space="preserve">Qualification </w:t>
      </w:r>
      <w:r w:rsidR="0027141B" w:rsidRPr="00326F15">
        <w:t>S</w:t>
      </w:r>
      <w:r w:rsidRPr="00326F15">
        <w:t xml:space="preserve">pecification  </w:t>
      </w:r>
    </w:p>
    <w:p w14:paraId="4D89E150" w14:textId="35C8FDD2" w:rsidR="00530347" w:rsidRPr="00D80D05" w:rsidRDefault="00C438DF" w:rsidP="009C46BB">
      <w:pPr>
        <w:pStyle w:val="Heading1"/>
      </w:pPr>
      <w:r w:rsidRPr="00D80D05">
        <w:t xml:space="preserve">Who is this qualification for? </w:t>
      </w:r>
    </w:p>
    <w:p w14:paraId="429ADA53" w14:textId="790BC465" w:rsidR="007A2514" w:rsidRDefault="00743452" w:rsidP="006B65DB">
      <w:pPr>
        <w:pStyle w:val="mainbody"/>
      </w:pPr>
      <w:r>
        <w:t xml:space="preserve">This is a work-based learning qualification that enables individuals to work as a tiler in the construction industry. It is not expected that all tilers carry out exactly the same tasks or work in the same environment, this is taken </w:t>
      </w:r>
      <w:proofErr w:type="spellStart"/>
      <w:r>
        <w:t>intio</w:t>
      </w:r>
      <w:proofErr w:type="spellEnd"/>
      <w:r>
        <w:t xml:space="preserve"> account and the qualification can be assessed in both domestic, e.g. kitchens, </w:t>
      </w:r>
      <w:proofErr w:type="spellStart"/>
      <w:r>
        <w:t>bathroooms</w:t>
      </w:r>
      <w:proofErr w:type="spellEnd"/>
      <w:r>
        <w:t xml:space="preserve"> or in commercial sites such as shops, hotels, offices or restaurants.</w:t>
      </w:r>
    </w:p>
    <w:p w14:paraId="537A619C" w14:textId="77777777" w:rsidR="00743452" w:rsidRPr="00AC5090" w:rsidRDefault="00743452" w:rsidP="006B65DB">
      <w:pPr>
        <w:pStyle w:val="mainbody"/>
      </w:pPr>
    </w:p>
    <w:p w14:paraId="2CC288D4" w14:textId="7591B913" w:rsidR="00530347" w:rsidRPr="00FE639E" w:rsidRDefault="00C438DF" w:rsidP="007A52B3">
      <w:pPr>
        <w:pStyle w:val="Heading1"/>
      </w:pPr>
      <w:r w:rsidRPr="00FE639E">
        <w:t xml:space="preserve">Entry requirements </w:t>
      </w:r>
    </w:p>
    <w:p w14:paraId="3E07E5A9" w14:textId="34F406F8" w:rsidR="00530347" w:rsidRDefault="00C438DF" w:rsidP="00326F15">
      <w:pPr>
        <w:pStyle w:val="mainbody"/>
      </w:pPr>
      <w:r>
        <w:t xml:space="preserve">There are no formal entry requirements for learners undertaking this qualification. However, centres must ensure that learners have the potential and opportunity to gain the qualification successfully. </w:t>
      </w:r>
    </w:p>
    <w:p w14:paraId="10BC184F" w14:textId="1AFD5BBA" w:rsidR="002F3AA7" w:rsidRDefault="002F3AA7" w:rsidP="00326F15">
      <w:pPr>
        <w:pStyle w:val="mainbody"/>
      </w:pPr>
    </w:p>
    <w:p w14:paraId="24E6C7ED" w14:textId="77777777" w:rsidR="002F3AA7" w:rsidRDefault="002F3AA7" w:rsidP="002F3AA7">
      <w:pPr>
        <w:pStyle w:val="Heading1"/>
      </w:pPr>
      <w:r>
        <w:t>CSCS Cards</w:t>
      </w:r>
    </w:p>
    <w:p w14:paraId="4490839F" w14:textId="77777777" w:rsidR="002F3AA7" w:rsidRDefault="002F3AA7" w:rsidP="002F3AA7">
      <w:pPr>
        <w:pStyle w:val="mainbody"/>
      </w:pPr>
      <w:r>
        <w:t xml:space="preserve">On completion of this qualification and either the CITB Health, Safety and Environmental touch screen test or the GQA Health and Safety assessment paper you will be eligible to apply for a full GQA CSCS Card.  The health and safety evidence must have been completed within the 2 years preceding application.  Once registered you will be eligible to apply for a temporary card provided you also meet the health and safety requirements. For more information please see: </w:t>
      </w:r>
      <w:hyperlink r:id="rId7" w:history="1">
        <w:r w:rsidRPr="008652D2">
          <w:rPr>
            <w:rStyle w:val="Hyperlink"/>
          </w:rPr>
          <w:t>https://gqaqualifications.com/construction-skills-certification-scheme/</w:t>
        </w:r>
      </w:hyperlink>
      <w:r>
        <w:t xml:space="preserve"> </w:t>
      </w:r>
    </w:p>
    <w:p w14:paraId="7762BEAA" w14:textId="77777777" w:rsidR="00FD0384" w:rsidRDefault="00FD0384" w:rsidP="00326F15">
      <w:pPr>
        <w:pStyle w:val="mainbody"/>
      </w:pPr>
    </w:p>
    <w:p w14:paraId="5CA5F410" w14:textId="45B9064E" w:rsidR="009C46BB" w:rsidRPr="00D80D05" w:rsidRDefault="009C46BB" w:rsidP="009C46BB">
      <w:pPr>
        <w:pStyle w:val="Heading1"/>
      </w:pPr>
      <w:r w:rsidRPr="00D80D05">
        <w:t xml:space="preserve">Qualification support </w:t>
      </w:r>
    </w:p>
    <w:p w14:paraId="6590F119" w14:textId="606080B8" w:rsidR="009C46BB" w:rsidRDefault="009C46BB" w:rsidP="00326F15">
      <w:pPr>
        <w:pStyle w:val="mainbody"/>
      </w:pPr>
      <w:r>
        <w:t xml:space="preserve">This qualification has been designed and developed by GQA Qualifications with the support </w:t>
      </w:r>
      <w:r w:rsidR="00CD31A6">
        <w:t xml:space="preserve">of </w:t>
      </w:r>
      <w:r w:rsidR="000029C4">
        <w:t>ConstructionSkills.</w:t>
      </w:r>
    </w:p>
    <w:p w14:paraId="50026A85" w14:textId="1B0652DF" w:rsidR="00530347" w:rsidRDefault="00530347" w:rsidP="00326F15">
      <w:pPr>
        <w:pStyle w:val="mainbody"/>
      </w:pPr>
    </w:p>
    <w:p w14:paraId="07BD6043" w14:textId="5AB1EC8B" w:rsidR="00530347" w:rsidRDefault="00C438DF" w:rsidP="009C46BB">
      <w:pPr>
        <w:pStyle w:val="Heading1"/>
      </w:pPr>
      <w:r w:rsidRPr="00D80D05">
        <w:t xml:space="preserve">Regulatory information </w:t>
      </w:r>
    </w:p>
    <w:tbl>
      <w:tblPr>
        <w:tblStyle w:val="TableGrid"/>
        <w:tblW w:w="9682" w:type="dxa"/>
        <w:tblInd w:w="5"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CellMar>
          <w:top w:w="56" w:type="dxa"/>
          <w:left w:w="110" w:type="dxa"/>
          <w:right w:w="15" w:type="dxa"/>
        </w:tblCellMar>
        <w:tblLook w:val="04A0" w:firstRow="1" w:lastRow="0" w:firstColumn="1" w:lastColumn="0" w:noHBand="0" w:noVBand="1"/>
      </w:tblPr>
      <w:tblGrid>
        <w:gridCol w:w="4841"/>
        <w:gridCol w:w="4841"/>
      </w:tblGrid>
      <w:tr w:rsidR="00530347" w14:paraId="2AB75A33" w14:textId="77777777" w:rsidTr="00B06065">
        <w:trPr>
          <w:trHeight w:val="397"/>
        </w:trPr>
        <w:tc>
          <w:tcPr>
            <w:tcW w:w="4841" w:type="dxa"/>
            <w:vAlign w:val="center"/>
          </w:tcPr>
          <w:p w14:paraId="0722AC0E" w14:textId="77777777" w:rsidR="00530347" w:rsidRDefault="00C438DF" w:rsidP="00326F15">
            <w:pPr>
              <w:pStyle w:val="mainbody"/>
            </w:pPr>
            <w:r>
              <w:t xml:space="preserve">Countries offered in:   </w:t>
            </w:r>
          </w:p>
        </w:tc>
        <w:tc>
          <w:tcPr>
            <w:tcW w:w="4841" w:type="dxa"/>
            <w:vAlign w:val="center"/>
          </w:tcPr>
          <w:p w14:paraId="582F5406" w14:textId="0ED51089" w:rsidR="00530347" w:rsidRDefault="00C438DF" w:rsidP="00326F15">
            <w:pPr>
              <w:pStyle w:val="mainbody"/>
            </w:pPr>
            <w:r>
              <w:t>England</w:t>
            </w:r>
            <w:r w:rsidR="005E1BAB">
              <w:t>, Northern Ireland</w:t>
            </w:r>
          </w:p>
        </w:tc>
      </w:tr>
      <w:tr w:rsidR="00530347" w14:paraId="754133B7" w14:textId="77777777" w:rsidTr="00B06065">
        <w:trPr>
          <w:trHeight w:val="397"/>
        </w:trPr>
        <w:tc>
          <w:tcPr>
            <w:tcW w:w="4841" w:type="dxa"/>
            <w:vAlign w:val="center"/>
          </w:tcPr>
          <w:p w14:paraId="570C1F35" w14:textId="77777777" w:rsidR="00530347" w:rsidRDefault="00FE639E" w:rsidP="00326F15">
            <w:pPr>
              <w:pStyle w:val="mainbody"/>
            </w:pPr>
            <w:r>
              <w:t>Qualification type:</w:t>
            </w:r>
          </w:p>
        </w:tc>
        <w:tc>
          <w:tcPr>
            <w:tcW w:w="4841" w:type="dxa"/>
            <w:vAlign w:val="center"/>
          </w:tcPr>
          <w:p w14:paraId="07161571" w14:textId="616A1591" w:rsidR="00530347" w:rsidRDefault="00FC7276" w:rsidP="00326F15">
            <w:pPr>
              <w:pStyle w:val="mainbody"/>
            </w:pPr>
            <w:r w:rsidRPr="00FC7276">
              <w:t>Occupational Qualification</w:t>
            </w:r>
          </w:p>
        </w:tc>
      </w:tr>
      <w:tr w:rsidR="00530347" w14:paraId="6196CA52" w14:textId="77777777" w:rsidTr="00B06065">
        <w:trPr>
          <w:trHeight w:val="397"/>
        </w:trPr>
        <w:tc>
          <w:tcPr>
            <w:tcW w:w="4841" w:type="dxa"/>
            <w:vAlign w:val="center"/>
          </w:tcPr>
          <w:p w14:paraId="6169DF00" w14:textId="77777777" w:rsidR="00530347" w:rsidRDefault="00C438DF" w:rsidP="00326F15">
            <w:pPr>
              <w:pStyle w:val="mainbody"/>
            </w:pPr>
            <w:r>
              <w:t xml:space="preserve">Subject/sector areas </w:t>
            </w:r>
          </w:p>
        </w:tc>
        <w:tc>
          <w:tcPr>
            <w:tcW w:w="4841" w:type="dxa"/>
            <w:vAlign w:val="center"/>
          </w:tcPr>
          <w:p w14:paraId="359CF604" w14:textId="1EBDB982" w:rsidR="00530347" w:rsidRDefault="007A7E4E" w:rsidP="00326F15">
            <w:pPr>
              <w:pStyle w:val="mainbody"/>
            </w:pPr>
            <w:r w:rsidRPr="007A7E4E">
              <w:t>Building and construction</w:t>
            </w:r>
          </w:p>
        </w:tc>
      </w:tr>
      <w:tr w:rsidR="00530347" w14:paraId="63B9C735" w14:textId="77777777" w:rsidTr="00B06065">
        <w:trPr>
          <w:trHeight w:val="397"/>
        </w:trPr>
        <w:tc>
          <w:tcPr>
            <w:tcW w:w="4841" w:type="dxa"/>
          </w:tcPr>
          <w:p w14:paraId="70DCA7F1" w14:textId="77777777" w:rsidR="00530347" w:rsidRDefault="00C438DF" w:rsidP="00326F15">
            <w:pPr>
              <w:pStyle w:val="mainbody"/>
            </w:pPr>
            <w:r>
              <w:t xml:space="preserve">Qualification operational start date: </w:t>
            </w:r>
          </w:p>
        </w:tc>
        <w:tc>
          <w:tcPr>
            <w:tcW w:w="4841" w:type="dxa"/>
            <w:vAlign w:val="center"/>
          </w:tcPr>
          <w:p w14:paraId="5C23C7ED" w14:textId="2CF2F5C7" w:rsidR="00530347" w:rsidRDefault="002A60C3" w:rsidP="00961063">
            <w:pPr>
              <w:pStyle w:val="mainbody"/>
            </w:pPr>
            <w:r>
              <w:t>17/11/2021</w:t>
            </w:r>
          </w:p>
        </w:tc>
      </w:tr>
      <w:tr w:rsidR="00530347" w14:paraId="07079A36" w14:textId="77777777" w:rsidTr="00B06065">
        <w:trPr>
          <w:trHeight w:val="397"/>
        </w:trPr>
        <w:tc>
          <w:tcPr>
            <w:tcW w:w="4841" w:type="dxa"/>
            <w:vAlign w:val="center"/>
          </w:tcPr>
          <w:p w14:paraId="691C1C9C" w14:textId="77777777" w:rsidR="00530347" w:rsidRDefault="00C438DF" w:rsidP="00326F15">
            <w:pPr>
              <w:pStyle w:val="mainbody"/>
            </w:pPr>
            <w:r>
              <w:t xml:space="preserve">Qualification review date:   </w:t>
            </w:r>
          </w:p>
        </w:tc>
        <w:tc>
          <w:tcPr>
            <w:tcW w:w="4841" w:type="dxa"/>
            <w:vAlign w:val="center"/>
          </w:tcPr>
          <w:p w14:paraId="76827D23" w14:textId="6C374434" w:rsidR="00530347" w:rsidRDefault="002A60C3" w:rsidP="00326F15">
            <w:pPr>
              <w:pStyle w:val="mainbody"/>
            </w:pPr>
            <w:r>
              <w:t>30/06/2025</w:t>
            </w:r>
          </w:p>
        </w:tc>
      </w:tr>
      <w:tr w:rsidR="00530347" w14:paraId="03A6C616" w14:textId="77777777" w:rsidTr="00B06065">
        <w:trPr>
          <w:trHeight w:val="397"/>
        </w:trPr>
        <w:tc>
          <w:tcPr>
            <w:tcW w:w="4841" w:type="dxa"/>
            <w:vAlign w:val="center"/>
          </w:tcPr>
          <w:p w14:paraId="49B3ABB6" w14:textId="77777777" w:rsidR="00530347" w:rsidRDefault="00C438DF" w:rsidP="00326F15">
            <w:pPr>
              <w:pStyle w:val="mainbody"/>
            </w:pPr>
            <w:r>
              <w:lastRenderedPageBreak/>
              <w:t xml:space="preserve">Applicable age ranges (years): </w:t>
            </w:r>
          </w:p>
        </w:tc>
        <w:tc>
          <w:tcPr>
            <w:tcW w:w="4841" w:type="dxa"/>
            <w:vAlign w:val="center"/>
          </w:tcPr>
          <w:p w14:paraId="0CCF3166" w14:textId="5B5043EF" w:rsidR="00530347" w:rsidRDefault="000D459B" w:rsidP="00326F15">
            <w:pPr>
              <w:pStyle w:val="mainbody"/>
            </w:pPr>
            <w:r>
              <w:t>16-18, 19+</w:t>
            </w:r>
          </w:p>
        </w:tc>
      </w:tr>
    </w:tbl>
    <w:p w14:paraId="3AADDBC2" w14:textId="28989816" w:rsidR="00530347" w:rsidRDefault="00530347" w:rsidP="00D80D05">
      <w:pPr>
        <w:tabs>
          <w:tab w:val="left" w:pos="1271"/>
        </w:tabs>
        <w:spacing w:after="160"/>
        <w:ind w:left="0" w:firstLine="0"/>
        <w:jc w:val="left"/>
      </w:pPr>
    </w:p>
    <w:p w14:paraId="2DFE9B1A" w14:textId="0A46460E" w:rsidR="00530347" w:rsidRPr="00D80D05" w:rsidRDefault="00C438DF" w:rsidP="009C46BB">
      <w:pPr>
        <w:pStyle w:val="Heading1"/>
      </w:pPr>
      <w:r w:rsidRPr="00D80D05">
        <w:t xml:space="preserve">Further information </w:t>
      </w:r>
    </w:p>
    <w:p w14:paraId="2390C9B7" w14:textId="681BCF27" w:rsidR="00530347" w:rsidRDefault="00C438DF" w:rsidP="00326F15">
      <w:pPr>
        <w:pStyle w:val="mainbody"/>
      </w:pPr>
      <w:r>
        <w:t xml:space="preserve">Further information about this qualification can be obtained from: </w:t>
      </w:r>
      <w:hyperlink r:id="rId8" w:history="1">
        <w:r w:rsidR="008E7AAF" w:rsidRPr="004C474A">
          <w:rPr>
            <w:rStyle w:val="Hyperlink"/>
          </w:rPr>
          <w:t>www.gqaqualifications.com/qualifications</w:t>
        </w:r>
      </w:hyperlink>
      <w:r w:rsidR="009E2FD5">
        <w:t xml:space="preserve"> </w:t>
      </w:r>
    </w:p>
    <w:p w14:paraId="12E73E49" w14:textId="77777777" w:rsidR="008E7AAF" w:rsidRDefault="008E7AAF" w:rsidP="00326F15">
      <w:pPr>
        <w:pStyle w:val="mainbody"/>
      </w:pPr>
    </w:p>
    <w:p w14:paraId="0497497D" w14:textId="77777777" w:rsidR="00530347" w:rsidRDefault="00C438DF" w:rsidP="00326F15">
      <w:pPr>
        <w:pStyle w:val="mainbody"/>
      </w:pPr>
      <w:r>
        <w:t xml:space="preserve">You can also contact </w:t>
      </w:r>
      <w:r w:rsidR="009E2FD5">
        <w:t>GQA Qualifications di</w:t>
      </w:r>
      <w:r>
        <w:t xml:space="preserve">rectly at: </w:t>
      </w:r>
    </w:p>
    <w:p w14:paraId="3850968A" w14:textId="742B352B" w:rsidR="008E7AAF" w:rsidRDefault="009E2FD5" w:rsidP="00326F15">
      <w:pPr>
        <w:pStyle w:val="mainbody"/>
        <w:rPr>
          <w:rFonts w:eastAsia="Calibri"/>
        </w:rPr>
      </w:pPr>
      <w:r>
        <w:rPr>
          <w:rFonts w:eastAsia="Calibri"/>
        </w:rPr>
        <w:t>GQA Qualifications Ltd</w:t>
      </w:r>
      <w:r w:rsidR="008E7AAF">
        <w:rPr>
          <w:rFonts w:eastAsia="Calibri"/>
        </w:rPr>
        <w:t xml:space="preserve">, </w:t>
      </w:r>
      <w:r>
        <w:rPr>
          <w:rFonts w:eastAsia="Calibri"/>
        </w:rPr>
        <w:t xml:space="preserve">Unit 1, </w:t>
      </w:r>
      <w:r w:rsidR="002A60C3">
        <w:rPr>
          <w:rFonts w:eastAsia="Calibri"/>
        </w:rPr>
        <w:t>12 O’clock Court</w:t>
      </w:r>
      <w:r>
        <w:rPr>
          <w:rFonts w:eastAsia="Calibri"/>
        </w:rPr>
        <w:t xml:space="preserve">, Sheffield S4 7WW. </w:t>
      </w:r>
    </w:p>
    <w:p w14:paraId="61AB17EF" w14:textId="3F0B8741" w:rsidR="00530347" w:rsidRDefault="009E2FD5" w:rsidP="00326F15">
      <w:pPr>
        <w:pStyle w:val="mainbody"/>
      </w:pPr>
      <w:r>
        <w:rPr>
          <w:rFonts w:eastAsia="Calibri"/>
        </w:rPr>
        <w:t>Tel 01142 720033, email to info@gqaqualifications.com</w:t>
      </w:r>
    </w:p>
    <w:p w14:paraId="2F038606" w14:textId="77777777" w:rsidR="009C46BB" w:rsidRDefault="009C46BB" w:rsidP="00326F15">
      <w:pPr>
        <w:pStyle w:val="mainbody"/>
      </w:pPr>
    </w:p>
    <w:p w14:paraId="7BC21745" w14:textId="41A69734" w:rsidR="00530347" w:rsidRPr="00D80D05" w:rsidRDefault="00C438DF" w:rsidP="009C46BB">
      <w:pPr>
        <w:pStyle w:val="Heading1"/>
      </w:pPr>
      <w:r w:rsidRPr="00D80D05">
        <w:t xml:space="preserve">Qualification achievement </w:t>
      </w:r>
    </w:p>
    <w:p w14:paraId="5E58EF87" w14:textId="2731ACB7" w:rsidR="0036706C" w:rsidRDefault="00743452" w:rsidP="0036706C">
      <w:pPr>
        <w:pStyle w:val="mainbody"/>
      </w:pPr>
      <w:r>
        <w:t xml:space="preserve">The qualification requires individuals to prove competent to fix tiles to vertical, horizontal and inclined surfaces to given working instructions for both wall and floor surfaces, reveals, </w:t>
      </w:r>
      <w:proofErr w:type="spellStart"/>
      <w:r>
        <w:t>cills</w:t>
      </w:r>
      <w:proofErr w:type="spellEnd"/>
      <w:r>
        <w:t xml:space="preserve"> and soffits (door and/or windows), floor drainage and outlets and also in the fixture of appropriate accessories.</w:t>
      </w:r>
    </w:p>
    <w:p w14:paraId="37BBA027" w14:textId="77777777" w:rsidR="00743452" w:rsidRDefault="00743452" w:rsidP="0036706C">
      <w:pPr>
        <w:pStyle w:val="mainbody"/>
      </w:pPr>
    </w:p>
    <w:p w14:paraId="3932B0A8" w14:textId="00B6B096" w:rsidR="008E7AAF" w:rsidRDefault="008E7AAF" w:rsidP="00326F15">
      <w:pPr>
        <w:pStyle w:val="mainbody"/>
      </w:pPr>
      <w:r w:rsidRPr="00FD3323">
        <w:t xml:space="preserve">GQA qualifications are made up of units that have a credit value or credits. These credits must be achieved in the correct combination </w:t>
      </w:r>
      <w:r>
        <w:t>of</w:t>
      </w:r>
      <w:r w:rsidRPr="00FD3323">
        <w:t xml:space="preserve"> mandatory and optional units</w:t>
      </w:r>
      <w:r>
        <w:t xml:space="preserve">.  Qualifications are now required to indicate the total qualification time (TQT), this is to show the typical time it will take someone to attain the required skills and knowledge to meet the qualification criteria. </w:t>
      </w:r>
      <w:r w:rsidR="002A60C3">
        <w:t>The TQT for this qualification is 401.</w:t>
      </w:r>
    </w:p>
    <w:p w14:paraId="68AFE8DB" w14:textId="07F55557" w:rsidR="008E7AAF" w:rsidRPr="00163DC1" w:rsidRDefault="00163DC1" w:rsidP="00326F15">
      <w:pPr>
        <w:pStyle w:val="mainbody"/>
        <w:rPr>
          <w:rFonts w:cstheme="minorHAnsi"/>
          <w:szCs w:val="22"/>
        </w:rPr>
      </w:pPr>
      <w:r w:rsidRPr="00163DC1">
        <w:rPr>
          <w:rFonts w:eastAsiaTheme="minorHAnsi" w:cstheme="minorHAnsi"/>
          <w:color w:val="333333"/>
          <w:szCs w:val="22"/>
        </w:rPr>
        <w:t>Qualifications are also required to indicate the number of hours of teaching someone would normally need to receive in order to achieve the qualification. These are referred to as Guided Learning Hours (GLH). The GLH for this qualification is 190.</w:t>
      </w:r>
    </w:p>
    <w:p w14:paraId="782CF183" w14:textId="77777777" w:rsidR="00CB0FAA" w:rsidRDefault="008E7AAF" w:rsidP="00652C1F">
      <w:pPr>
        <w:pStyle w:val="mainbody"/>
      </w:pPr>
      <w:r w:rsidRPr="00C40496">
        <w:t>The units of assessment set out learning outcomes which describe what learners need to be able to do and understand. The learning outcomes are defined by assessment criteria which are used to assess competence, expressed as skills achieved and learned knowledge and understanding, to achieve the units. Achievement of the mandatory unit and optional units will mean the qualification has been completed and will be subject to approval of a claim for certification. GQA Qualifications will issue a certificate complete with the learner’s name, the qualification and unit titles and the credits achieved.</w:t>
      </w:r>
    </w:p>
    <w:p w14:paraId="2419AAFA" w14:textId="77777777" w:rsidR="00CB0FAA" w:rsidRDefault="00CB0FAA" w:rsidP="00652C1F">
      <w:pPr>
        <w:pStyle w:val="mainbody"/>
      </w:pPr>
    </w:p>
    <w:p w14:paraId="590ACCBE" w14:textId="77777777" w:rsidR="00CE2E2E" w:rsidRDefault="00CE2E2E">
      <w:pPr>
        <w:spacing w:after="160"/>
        <w:ind w:left="0" w:firstLine="0"/>
        <w:jc w:val="left"/>
        <w:rPr>
          <w:rFonts w:asciiTheme="minorHAnsi" w:hAnsiTheme="minorHAnsi" w:cs="Calibri"/>
          <w:b/>
          <w:noProof/>
          <w:color w:val="00B050"/>
          <w:sz w:val="24"/>
          <w:szCs w:val="28"/>
        </w:rPr>
      </w:pPr>
      <w:r>
        <w:br w:type="page"/>
      </w:r>
    </w:p>
    <w:p w14:paraId="2D5B4E29" w14:textId="7377E14A" w:rsidR="009C46BB" w:rsidRDefault="009C46BB" w:rsidP="009C46BB">
      <w:pPr>
        <w:pStyle w:val="Heading1"/>
      </w:pPr>
      <w:r w:rsidRPr="00D80D05">
        <w:lastRenderedPageBreak/>
        <w:t>Qualification Structure</w:t>
      </w:r>
    </w:p>
    <w:tbl>
      <w:tblPr>
        <w:tblStyle w:val="TableGrid"/>
        <w:tblW w:w="9634" w:type="dxa"/>
        <w:tblInd w:w="0"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CellMar>
          <w:top w:w="55" w:type="dxa"/>
          <w:left w:w="27" w:type="dxa"/>
        </w:tblCellMar>
        <w:tblLook w:val="04A0" w:firstRow="1" w:lastRow="0" w:firstColumn="1" w:lastColumn="0" w:noHBand="0" w:noVBand="1"/>
      </w:tblPr>
      <w:tblGrid>
        <w:gridCol w:w="1413"/>
        <w:gridCol w:w="1843"/>
        <w:gridCol w:w="4252"/>
        <w:gridCol w:w="992"/>
        <w:gridCol w:w="1134"/>
      </w:tblGrid>
      <w:tr w:rsidR="00093096" w:rsidRPr="00551E56" w14:paraId="0F155AE6" w14:textId="77777777" w:rsidTr="002369F6">
        <w:trPr>
          <w:trHeight w:val="443"/>
        </w:trPr>
        <w:tc>
          <w:tcPr>
            <w:tcW w:w="3256" w:type="dxa"/>
            <w:gridSpan w:val="2"/>
            <w:shd w:val="clear" w:color="auto" w:fill="auto"/>
            <w:vAlign w:val="center"/>
          </w:tcPr>
          <w:p w14:paraId="518062A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 xml:space="preserve">Qualification Title:  </w:t>
            </w:r>
          </w:p>
        </w:tc>
        <w:tc>
          <w:tcPr>
            <w:tcW w:w="6378" w:type="dxa"/>
            <w:gridSpan w:val="3"/>
            <w:shd w:val="clear" w:color="auto" w:fill="auto"/>
            <w:vAlign w:val="center"/>
          </w:tcPr>
          <w:p w14:paraId="4555FE9B" w14:textId="22AEDA08" w:rsidR="00093096" w:rsidRPr="00551E56" w:rsidRDefault="00743452" w:rsidP="00CB0FAA">
            <w:pPr>
              <w:pStyle w:val="mainbody"/>
              <w:spacing w:line="240" w:lineRule="auto"/>
              <w:rPr>
                <w:color w:val="000000" w:themeColor="text1"/>
              </w:rPr>
            </w:pPr>
            <w:r>
              <w:t>GQA Level 2 NVQ Certificate in Wall and Floor Tiling (Construction)</w:t>
            </w:r>
          </w:p>
        </w:tc>
      </w:tr>
      <w:tr w:rsidR="00093096" w:rsidRPr="00551E56" w14:paraId="0652D060" w14:textId="77777777" w:rsidTr="002369F6">
        <w:trPr>
          <w:trHeight w:val="443"/>
        </w:trPr>
        <w:tc>
          <w:tcPr>
            <w:tcW w:w="3256" w:type="dxa"/>
            <w:gridSpan w:val="2"/>
            <w:shd w:val="clear" w:color="auto" w:fill="auto"/>
            <w:vAlign w:val="center"/>
          </w:tcPr>
          <w:p w14:paraId="414CF42F" w14:textId="77777777" w:rsidR="00093096" w:rsidRPr="00551E56" w:rsidRDefault="00093096" w:rsidP="002369F6">
            <w:pPr>
              <w:pStyle w:val="mainbody"/>
              <w:spacing w:line="240" w:lineRule="auto"/>
              <w:rPr>
                <w:b/>
                <w:bCs/>
                <w:color w:val="000000" w:themeColor="text1"/>
              </w:rPr>
            </w:pPr>
            <w:r w:rsidRPr="00551E56">
              <w:rPr>
                <w:b/>
                <w:bCs/>
                <w:color w:val="000000" w:themeColor="text1"/>
              </w:rPr>
              <w:t>Qualification Number (QAN):</w:t>
            </w:r>
          </w:p>
        </w:tc>
        <w:tc>
          <w:tcPr>
            <w:tcW w:w="6378" w:type="dxa"/>
            <w:gridSpan w:val="3"/>
            <w:shd w:val="clear" w:color="auto" w:fill="auto"/>
            <w:vAlign w:val="center"/>
          </w:tcPr>
          <w:p w14:paraId="4040859E" w14:textId="5D5C4ED8" w:rsidR="00093096" w:rsidRPr="00551E56" w:rsidRDefault="002A60C3" w:rsidP="002369F6">
            <w:pPr>
              <w:pStyle w:val="mainbody"/>
              <w:spacing w:line="240" w:lineRule="auto"/>
              <w:rPr>
                <w:color w:val="000000" w:themeColor="text1"/>
              </w:rPr>
            </w:pPr>
            <w:r>
              <w:t>610/0051/8</w:t>
            </w:r>
          </w:p>
        </w:tc>
      </w:tr>
      <w:tr w:rsidR="00093096" w:rsidRPr="00551E56" w14:paraId="6AB53780" w14:textId="77777777" w:rsidTr="002369F6">
        <w:trPr>
          <w:trHeight w:val="443"/>
        </w:trPr>
        <w:tc>
          <w:tcPr>
            <w:tcW w:w="3256" w:type="dxa"/>
            <w:gridSpan w:val="2"/>
            <w:shd w:val="clear" w:color="auto" w:fill="auto"/>
            <w:vAlign w:val="center"/>
          </w:tcPr>
          <w:p w14:paraId="32109B6A"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Credits:</w:t>
            </w:r>
          </w:p>
        </w:tc>
        <w:tc>
          <w:tcPr>
            <w:tcW w:w="6378" w:type="dxa"/>
            <w:gridSpan w:val="3"/>
            <w:shd w:val="clear" w:color="auto" w:fill="auto"/>
            <w:vAlign w:val="center"/>
          </w:tcPr>
          <w:p w14:paraId="4226EF40" w14:textId="05732082" w:rsidR="00093096" w:rsidRPr="00551E56" w:rsidRDefault="002A60C3" w:rsidP="002369F6">
            <w:pPr>
              <w:pStyle w:val="mainbody"/>
              <w:spacing w:line="240" w:lineRule="auto"/>
              <w:rPr>
                <w:color w:val="000000" w:themeColor="text1"/>
              </w:rPr>
            </w:pPr>
            <w:r>
              <w:rPr>
                <w:color w:val="000000" w:themeColor="text1"/>
              </w:rPr>
              <w:t>41</w:t>
            </w:r>
          </w:p>
        </w:tc>
      </w:tr>
      <w:tr w:rsidR="00093096" w:rsidRPr="00551E56" w14:paraId="11C9E5FD" w14:textId="77777777" w:rsidTr="002369F6">
        <w:trPr>
          <w:trHeight w:val="443"/>
        </w:trPr>
        <w:tc>
          <w:tcPr>
            <w:tcW w:w="3256" w:type="dxa"/>
            <w:gridSpan w:val="2"/>
            <w:shd w:val="clear" w:color="auto" w:fill="auto"/>
            <w:vAlign w:val="center"/>
          </w:tcPr>
          <w:p w14:paraId="451F0DC1" w14:textId="77777777" w:rsidR="00093096" w:rsidRPr="00551E56" w:rsidRDefault="00093096" w:rsidP="002369F6">
            <w:pPr>
              <w:pStyle w:val="mainbody"/>
              <w:spacing w:line="240" w:lineRule="auto"/>
              <w:rPr>
                <w:b/>
                <w:bCs/>
                <w:color w:val="000000" w:themeColor="text1"/>
              </w:rPr>
            </w:pPr>
            <w:r w:rsidRPr="00551E56">
              <w:rPr>
                <w:b/>
                <w:bCs/>
                <w:color w:val="000000" w:themeColor="text1"/>
              </w:rPr>
              <w:t>Total Qualification Time (TQT):</w:t>
            </w:r>
          </w:p>
        </w:tc>
        <w:tc>
          <w:tcPr>
            <w:tcW w:w="6378" w:type="dxa"/>
            <w:gridSpan w:val="3"/>
            <w:shd w:val="clear" w:color="auto" w:fill="auto"/>
            <w:vAlign w:val="center"/>
          </w:tcPr>
          <w:p w14:paraId="535F804D" w14:textId="26F94426" w:rsidR="00093096" w:rsidRPr="00551E56" w:rsidRDefault="002A60C3" w:rsidP="002369F6">
            <w:pPr>
              <w:pStyle w:val="mainbody"/>
              <w:spacing w:line="240" w:lineRule="auto"/>
              <w:rPr>
                <w:color w:val="000000" w:themeColor="text1"/>
              </w:rPr>
            </w:pPr>
            <w:r>
              <w:rPr>
                <w:color w:val="000000" w:themeColor="text1"/>
              </w:rPr>
              <w:t>401</w:t>
            </w:r>
          </w:p>
        </w:tc>
      </w:tr>
      <w:tr w:rsidR="00093096" w:rsidRPr="00551E56" w14:paraId="738630DA" w14:textId="77777777" w:rsidTr="00FB735A">
        <w:trPr>
          <w:trHeight w:val="454"/>
        </w:trPr>
        <w:tc>
          <w:tcPr>
            <w:tcW w:w="9634" w:type="dxa"/>
            <w:gridSpan w:val="5"/>
            <w:shd w:val="clear" w:color="auto" w:fill="auto"/>
            <w:vAlign w:val="center"/>
          </w:tcPr>
          <w:p w14:paraId="03086137" w14:textId="11FE3631" w:rsidR="00093096" w:rsidRPr="007D3CAA" w:rsidRDefault="00FB735A" w:rsidP="006D3D80">
            <w:pPr>
              <w:pStyle w:val="mainbody"/>
              <w:spacing w:line="240" w:lineRule="auto"/>
              <w:jc w:val="left"/>
              <w:rPr>
                <w:color w:val="000000" w:themeColor="text1"/>
              </w:rPr>
            </w:pPr>
            <w:r>
              <w:rPr>
                <w:color w:val="000000" w:themeColor="text1"/>
              </w:rPr>
              <w:t>Candidates must complete all mandatory units to achieve the qualification.</w:t>
            </w:r>
          </w:p>
        </w:tc>
      </w:tr>
      <w:tr w:rsidR="003902E2" w:rsidRPr="00551E56" w14:paraId="37DD148B" w14:textId="77777777" w:rsidTr="003902E2">
        <w:trPr>
          <w:trHeight w:val="454"/>
        </w:trPr>
        <w:tc>
          <w:tcPr>
            <w:tcW w:w="1413" w:type="dxa"/>
            <w:shd w:val="clear" w:color="auto" w:fill="auto"/>
            <w:vAlign w:val="center"/>
          </w:tcPr>
          <w:p w14:paraId="7E0D0C09"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Unit number </w:t>
            </w:r>
          </w:p>
        </w:tc>
        <w:tc>
          <w:tcPr>
            <w:tcW w:w="6095" w:type="dxa"/>
            <w:gridSpan w:val="2"/>
            <w:shd w:val="clear" w:color="auto" w:fill="auto"/>
            <w:vAlign w:val="center"/>
          </w:tcPr>
          <w:p w14:paraId="5593BB51" w14:textId="77777777" w:rsidR="003902E2" w:rsidRPr="00551E56" w:rsidRDefault="003902E2" w:rsidP="002369F6">
            <w:pPr>
              <w:pStyle w:val="mainbody"/>
              <w:spacing w:line="240" w:lineRule="auto"/>
              <w:jc w:val="left"/>
              <w:rPr>
                <w:b/>
                <w:bCs/>
                <w:color w:val="000000" w:themeColor="text1"/>
              </w:rPr>
            </w:pPr>
            <w:r w:rsidRPr="00551E56">
              <w:rPr>
                <w:b/>
                <w:bCs/>
                <w:color w:val="000000" w:themeColor="text1"/>
              </w:rPr>
              <w:t xml:space="preserve">Title </w:t>
            </w:r>
          </w:p>
        </w:tc>
        <w:tc>
          <w:tcPr>
            <w:tcW w:w="992" w:type="dxa"/>
            <w:shd w:val="clear" w:color="auto" w:fill="auto"/>
            <w:vAlign w:val="center"/>
          </w:tcPr>
          <w:p w14:paraId="1F85EA9E" w14:textId="77777777" w:rsidR="003902E2" w:rsidRPr="00551E56" w:rsidRDefault="003902E2" w:rsidP="002369F6">
            <w:pPr>
              <w:pStyle w:val="mainbody"/>
              <w:spacing w:line="240" w:lineRule="auto"/>
              <w:jc w:val="center"/>
              <w:rPr>
                <w:b/>
                <w:bCs/>
                <w:color w:val="000000" w:themeColor="text1"/>
              </w:rPr>
            </w:pPr>
            <w:r w:rsidRPr="00551E56">
              <w:rPr>
                <w:b/>
                <w:bCs/>
                <w:color w:val="000000" w:themeColor="text1"/>
              </w:rPr>
              <w:t>Level</w:t>
            </w:r>
          </w:p>
        </w:tc>
        <w:tc>
          <w:tcPr>
            <w:tcW w:w="1134" w:type="dxa"/>
            <w:shd w:val="clear" w:color="auto" w:fill="auto"/>
            <w:vAlign w:val="center"/>
          </w:tcPr>
          <w:p w14:paraId="161828AC" w14:textId="742A780D" w:rsidR="003902E2" w:rsidRPr="00551E56" w:rsidRDefault="003902E2" w:rsidP="002369F6">
            <w:pPr>
              <w:pStyle w:val="mainbody"/>
              <w:spacing w:line="240" w:lineRule="auto"/>
              <w:jc w:val="center"/>
              <w:rPr>
                <w:b/>
                <w:bCs/>
                <w:color w:val="000000" w:themeColor="text1"/>
              </w:rPr>
            </w:pPr>
            <w:r w:rsidRPr="00551E56">
              <w:rPr>
                <w:b/>
                <w:bCs/>
                <w:color w:val="000000" w:themeColor="text1"/>
              </w:rPr>
              <w:t>Credit</w:t>
            </w:r>
          </w:p>
        </w:tc>
      </w:tr>
      <w:tr w:rsidR="00093096" w:rsidRPr="00901060" w14:paraId="758E49E7" w14:textId="77777777" w:rsidTr="002369F6">
        <w:trPr>
          <w:trHeight w:val="397"/>
        </w:trPr>
        <w:tc>
          <w:tcPr>
            <w:tcW w:w="9634" w:type="dxa"/>
            <w:gridSpan w:val="5"/>
            <w:shd w:val="clear" w:color="000000" w:fill="FFFFFF"/>
            <w:vAlign w:val="bottom"/>
          </w:tcPr>
          <w:p w14:paraId="3769EBF8" w14:textId="77777777" w:rsidR="00093096" w:rsidRPr="00901060" w:rsidRDefault="00093096" w:rsidP="002369F6">
            <w:pPr>
              <w:pStyle w:val="mainbody"/>
              <w:rPr>
                <w:b/>
                <w:bCs/>
              </w:rPr>
            </w:pPr>
            <w:r w:rsidRPr="00901060">
              <w:rPr>
                <w:b/>
                <w:bCs/>
              </w:rPr>
              <w:t>Mandatory Units</w:t>
            </w:r>
          </w:p>
        </w:tc>
      </w:tr>
      <w:tr w:rsidR="00F666D8" w:rsidRPr="003716B1" w14:paraId="1F817E47" w14:textId="77777777" w:rsidTr="005C3E8E">
        <w:trPr>
          <w:trHeight w:val="454"/>
        </w:trPr>
        <w:tc>
          <w:tcPr>
            <w:tcW w:w="1413" w:type="dxa"/>
            <w:shd w:val="clear" w:color="auto" w:fill="auto"/>
          </w:tcPr>
          <w:p w14:paraId="6EB627B0" w14:textId="593935E6" w:rsidR="00F666D8" w:rsidRPr="003716B1" w:rsidRDefault="00743452" w:rsidP="00F666D8">
            <w:pPr>
              <w:pStyle w:val="mainbody"/>
              <w:spacing w:line="240" w:lineRule="auto"/>
              <w:jc w:val="left"/>
            </w:pPr>
            <w:r>
              <w:t>A/507/9560</w:t>
            </w:r>
          </w:p>
        </w:tc>
        <w:tc>
          <w:tcPr>
            <w:tcW w:w="6095" w:type="dxa"/>
            <w:gridSpan w:val="2"/>
            <w:shd w:val="clear" w:color="auto" w:fill="auto"/>
          </w:tcPr>
          <w:p w14:paraId="5D1D860B" w14:textId="3797820D" w:rsidR="00F666D8" w:rsidRPr="003716B1" w:rsidRDefault="00743452" w:rsidP="00F666D8">
            <w:pPr>
              <w:pStyle w:val="mainbody"/>
              <w:spacing w:line="240" w:lineRule="auto"/>
              <w:jc w:val="left"/>
            </w:pPr>
            <w:r>
              <w:t>Conforming to General Health, Safety and Welfare in the Workplace</w:t>
            </w:r>
          </w:p>
        </w:tc>
        <w:tc>
          <w:tcPr>
            <w:tcW w:w="992" w:type="dxa"/>
            <w:shd w:val="clear" w:color="auto" w:fill="auto"/>
          </w:tcPr>
          <w:p w14:paraId="50AC3E9E" w14:textId="4453EAFA" w:rsidR="00F666D8" w:rsidRPr="003716B1" w:rsidRDefault="00743452" w:rsidP="00F666D8">
            <w:pPr>
              <w:pStyle w:val="mainbody"/>
              <w:spacing w:line="240" w:lineRule="auto"/>
              <w:jc w:val="center"/>
            </w:pPr>
            <w:r>
              <w:t>1</w:t>
            </w:r>
          </w:p>
        </w:tc>
        <w:tc>
          <w:tcPr>
            <w:tcW w:w="1134" w:type="dxa"/>
            <w:shd w:val="clear" w:color="auto" w:fill="auto"/>
          </w:tcPr>
          <w:p w14:paraId="29222F68" w14:textId="21400E1B" w:rsidR="00F666D8" w:rsidRPr="003716B1" w:rsidRDefault="00743452" w:rsidP="00F666D8">
            <w:pPr>
              <w:pStyle w:val="mainbody"/>
              <w:spacing w:line="240" w:lineRule="auto"/>
              <w:jc w:val="center"/>
            </w:pPr>
            <w:r>
              <w:t>2</w:t>
            </w:r>
          </w:p>
        </w:tc>
      </w:tr>
      <w:tr w:rsidR="003902E2" w:rsidRPr="003716B1" w14:paraId="278450C3" w14:textId="77777777" w:rsidTr="003902E2">
        <w:trPr>
          <w:trHeight w:val="454"/>
        </w:trPr>
        <w:tc>
          <w:tcPr>
            <w:tcW w:w="1413" w:type="dxa"/>
            <w:shd w:val="clear" w:color="auto" w:fill="auto"/>
            <w:vAlign w:val="center"/>
          </w:tcPr>
          <w:p w14:paraId="45D626EF" w14:textId="6C105718" w:rsidR="003902E2" w:rsidRPr="003716B1" w:rsidRDefault="00743452" w:rsidP="000446D4">
            <w:pPr>
              <w:pStyle w:val="mainbody"/>
              <w:spacing w:line="240" w:lineRule="auto"/>
              <w:jc w:val="left"/>
            </w:pPr>
            <w:r>
              <w:t>F/507/9561</w:t>
            </w:r>
          </w:p>
        </w:tc>
        <w:tc>
          <w:tcPr>
            <w:tcW w:w="6095" w:type="dxa"/>
            <w:gridSpan w:val="2"/>
            <w:shd w:val="clear" w:color="auto" w:fill="auto"/>
            <w:vAlign w:val="center"/>
          </w:tcPr>
          <w:p w14:paraId="43A0810E" w14:textId="3FA9289E" w:rsidR="003902E2" w:rsidRPr="003716B1" w:rsidRDefault="00743452" w:rsidP="000446D4">
            <w:pPr>
              <w:pStyle w:val="mainbody"/>
              <w:spacing w:line="240" w:lineRule="auto"/>
              <w:jc w:val="left"/>
            </w:pPr>
            <w:r>
              <w:t>Conforming to Productive Working Practices in the Workplace</w:t>
            </w:r>
          </w:p>
        </w:tc>
        <w:tc>
          <w:tcPr>
            <w:tcW w:w="992" w:type="dxa"/>
            <w:shd w:val="clear" w:color="auto" w:fill="auto"/>
            <w:vAlign w:val="center"/>
          </w:tcPr>
          <w:p w14:paraId="7F83D4F1" w14:textId="73AAB9D4" w:rsidR="003902E2" w:rsidRPr="003716B1" w:rsidRDefault="007D73B0" w:rsidP="000446D4">
            <w:pPr>
              <w:pStyle w:val="mainbody"/>
              <w:spacing w:line="240" w:lineRule="auto"/>
              <w:jc w:val="center"/>
            </w:pPr>
            <w:r>
              <w:t>2</w:t>
            </w:r>
          </w:p>
        </w:tc>
        <w:tc>
          <w:tcPr>
            <w:tcW w:w="1134" w:type="dxa"/>
            <w:shd w:val="clear" w:color="auto" w:fill="auto"/>
            <w:vAlign w:val="center"/>
          </w:tcPr>
          <w:p w14:paraId="64157DB4" w14:textId="1B9BA606" w:rsidR="003902E2" w:rsidRPr="003716B1" w:rsidRDefault="00743452" w:rsidP="000446D4">
            <w:pPr>
              <w:pStyle w:val="mainbody"/>
              <w:spacing w:line="240" w:lineRule="auto"/>
              <w:jc w:val="center"/>
            </w:pPr>
            <w:r>
              <w:t>3</w:t>
            </w:r>
          </w:p>
        </w:tc>
      </w:tr>
      <w:tr w:rsidR="003902E2" w:rsidRPr="003716B1" w14:paraId="03898455" w14:textId="77777777" w:rsidTr="003902E2">
        <w:trPr>
          <w:trHeight w:val="454"/>
        </w:trPr>
        <w:tc>
          <w:tcPr>
            <w:tcW w:w="1413" w:type="dxa"/>
            <w:shd w:val="clear" w:color="auto" w:fill="auto"/>
            <w:vAlign w:val="center"/>
          </w:tcPr>
          <w:p w14:paraId="1A1B11AC" w14:textId="6DE4471B" w:rsidR="003902E2" w:rsidRPr="003716B1" w:rsidRDefault="00743452" w:rsidP="000446D4">
            <w:pPr>
              <w:pStyle w:val="mainbody"/>
              <w:spacing w:line="240" w:lineRule="auto"/>
              <w:jc w:val="left"/>
            </w:pPr>
            <w:r>
              <w:t>J/507/9562</w:t>
            </w:r>
          </w:p>
        </w:tc>
        <w:tc>
          <w:tcPr>
            <w:tcW w:w="6095" w:type="dxa"/>
            <w:gridSpan w:val="2"/>
            <w:shd w:val="clear" w:color="auto" w:fill="auto"/>
            <w:vAlign w:val="center"/>
          </w:tcPr>
          <w:p w14:paraId="1B81BC3E" w14:textId="4B27CEDF" w:rsidR="003902E2" w:rsidRPr="003716B1" w:rsidRDefault="00743452" w:rsidP="007D73B0">
            <w:pPr>
              <w:pStyle w:val="mainbody"/>
              <w:spacing w:line="240" w:lineRule="auto"/>
              <w:jc w:val="left"/>
            </w:pPr>
            <w:r>
              <w:t>Moving, Handling and Storing Resources in the Workplace</w:t>
            </w:r>
          </w:p>
        </w:tc>
        <w:tc>
          <w:tcPr>
            <w:tcW w:w="992" w:type="dxa"/>
            <w:shd w:val="clear" w:color="auto" w:fill="auto"/>
            <w:vAlign w:val="center"/>
          </w:tcPr>
          <w:p w14:paraId="5B1F584F" w14:textId="3861C496" w:rsidR="003902E2" w:rsidRPr="003716B1" w:rsidRDefault="007D73B0" w:rsidP="000446D4">
            <w:pPr>
              <w:pStyle w:val="mainbody"/>
              <w:spacing w:line="240" w:lineRule="auto"/>
              <w:jc w:val="center"/>
            </w:pPr>
            <w:r>
              <w:t>2</w:t>
            </w:r>
          </w:p>
        </w:tc>
        <w:tc>
          <w:tcPr>
            <w:tcW w:w="1134" w:type="dxa"/>
            <w:shd w:val="clear" w:color="auto" w:fill="auto"/>
            <w:vAlign w:val="center"/>
          </w:tcPr>
          <w:p w14:paraId="7790A7FD" w14:textId="19BF76F3" w:rsidR="003902E2" w:rsidRPr="003716B1" w:rsidRDefault="007D73B0" w:rsidP="000446D4">
            <w:pPr>
              <w:pStyle w:val="mainbody"/>
              <w:spacing w:line="240" w:lineRule="auto"/>
              <w:jc w:val="center"/>
            </w:pPr>
            <w:r>
              <w:t>5</w:t>
            </w:r>
          </w:p>
        </w:tc>
      </w:tr>
      <w:tr w:rsidR="002A60C3" w:rsidRPr="003716B1" w14:paraId="77B94875" w14:textId="77777777" w:rsidTr="00801E23">
        <w:trPr>
          <w:trHeight w:val="397"/>
        </w:trPr>
        <w:tc>
          <w:tcPr>
            <w:tcW w:w="1413" w:type="dxa"/>
            <w:shd w:val="clear" w:color="000000" w:fill="FFFFFF"/>
          </w:tcPr>
          <w:p w14:paraId="4DA66840" w14:textId="5B15A7AF" w:rsidR="002A60C3" w:rsidRPr="003716B1" w:rsidRDefault="002A60C3" w:rsidP="002A60C3">
            <w:pPr>
              <w:pStyle w:val="mainbody"/>
              <w:spacing w:line="240" w:lineRule="auto"/>
              <w:jc w:val="left"/>
            </w:pPr>
            <w:r w:rsidRPr="002B01D9">
              <w:t>F/650/0288</w:t>
            </w:r>
          </w:p>
        </w:tc>
        <w:tc>
          <w:tcPr>
            <w:tcW w:w="6095" w:type="dxa"/>
            <w:gridSpan w:val="2"/>
            <w:shd w:val="clear" w:color="000000" w:fill="FFFFFF"/>
          </w:tcPr>
          <w:p w14:paraId="03FA4202" w14:textId="32E258E9" w:rsidR="002A60C3" w:rsidRPr="003716B1" w:rsidRDefault="002A60C3" w:rsidP="002A60C3">
            <w:pPr>
              <w:pStyle w:val="mainbody"/>
              <w:spacing w:line="240" w:lineRule="auto"/>
              <w:jc w:val="left"/>
            </w:pPr>
            <w:r w:rsidRPr="00D4608D">
              <w:t>Preparing Backgrounds for Tiling in the Workplace</w:t>
            </w:r>
          </w:p>
        </w:tc>
        <w:tc>
          <w:tcPr>
            <w:tcW w:w="992" w:type="dxa"/>
            <w:shd w:val="clear" w:color="000000" w:fill="FFFFFF"/>
            <w:vAlign w:val="center"/>
          </w:tcPr>
          <w:p w14:paraId="32C309A3" w14:textId="3CFD3E84" w:rsidR="002A60C3" w:rsidRPr="003716B1" w:rsidRDefault="002A60C3" w:rsidP="002A60C3">
            <w:pPr>
              <w:pStyle w:val="mainbody"/>
              <w:spacing w:line="240" w:lineRule="auto"/>
              <w:jc w:val="center"/>
            </w:pPr>
            <w:r>
              <w:t>2</w:t>
            </w:r>
          </w:p>
        </w:tc>
        <w:tc>
          <w:tcPr>
            <w:tcW w:w="1134" w:type="dxa"/>
            <w:shd w:val="clear" w:color="000000" w:fill="FFFFFF"/>
            <w:vAlign w:val="center"/>
          </w:tcPr>
          <w:p w14:paraId="1118992F" w14:textId="7EE4A31E" w:rsidR="002A60C3" w:rsidRPr="003716B1" w:rsidRDefault="002A60C3" w:rsidP="002A60C3">
            <w:pPr>
              <w:pStyle w:val="mainbody"/>
              <w:spacing w:line="240" w:lineRule="auto"/>
              <w:jc w:val="center"/>
            </w:pPr>
            <w:r>
              <w:t>8</w:t>
            </w:r>
          </w:p>
        </w:tc>
      </w:tr>
      <w:tr w:rsidR="002A60C3" w:rsidRPr="003716B1" w14:paraId="0C99CF60" w14:textId="77777777" w:rsidTr="00801E23">
        <w:trPr>
          <w:trHeight w:val="397"/>
        </w:trPr>
        <w:tc>
          <w:tcPr>
            <w:tcW w:w="1413" w:type="dxa"/>
            <w:shd w:val="clear" w:color="000000" w:fill="FFFFFF"/>
          </w:tcPr>
          <w:p w14:paraId="5038CFC4" w14:textId="62BE6863" w:rsidR="002A60C3" w:rsidRDefault="002A60C3" w:rsidP="002A60C3">
            <w:pPr>
              <w:pStyle w:val="mainbody"/>
              <w:spacing w:line="240" w:lineRule="auto"/>
              <w:jc w:val="left"/>
            </w:pPr>
            <w:r w:rsidRPr="002B01D9">
              <w:t>H/650/0289</w:t>
            </w:r>
          </w:p>
        </w:tc>
        <w:tc>
          <w:tcPr>
            <w:tcW w:w="6095" w:type="dxa"/>
            <w:gridSpan w:val="2"/>
            <w:shd w:val="clear" w:color="000000" w:fill="FFFFFF"/>
          </w:tcPr>
          <w:p w14:paraId="2E87600E" w14:textId="4A20E8A2" w:rsidR="002A60C3" w:rsidRDefault="002A60C3" w:rsidP="002A60C3">
            <w:pPr>
              <w:pStyle w:val="mainbody"/>
              <w:spacing w:line="240" w:lineRule="auto"/>
              <w:jc w:val="left"/>
            </w:pPr>
            <w:r w:rsidRPr="00D4608D">
              <w:t>Tiling Wall and Floor Structures in the Workplace</w:t>
            </w:r>
          </w:p>
        </w:tc>
        <w:tc>
          <w:tcPr>
            <w:tcW w:w="992" w:type="dxa"/>
            <w:shd w:val="clear" w:color="000000" w:fill="FFFFFF"/>
            <w:vAlign w:val="center"/>
          </w:tcPr>
          <w:p w14:paraId="1A7CC85D" w14:textId="6E97B797" w:rsidR="002A60C3" w:rsidRDefault="002A60C3" w:rsidP="002A60C3">
            <w:pPr>
              <w:pStyle w:val="mainbody"/>
              <w:spacing w:line="240" w:lineRule="auto"/>
              <w:jc w:val="center"/>
            </w:pPr>
            <w:r>
              <w:t>2</w:t>
            </w:r>
          </w:p>
        </w:tc>
        <w:tc>
          <w:tcPr>
            <w:tcW w:w="1134" w:type="dxa"/>
            <w:shd w:val="clear" w:color="000000" w:fill="FFFFFF"/>
            <w:vAlign w:val="center"/>
          </w:tcPr>
          <w:p w14:paraId="401F5201" w14:textId="2173995F" w:rsidR="002A60C3" w:rsidRDefault="002A60C3" w:rsidP="002A60C3">
            <w:pPr>
              <w:pStyle w:val="mainbody"/>
              <w:spacing w:line="240" w:lineRule="auto"/>
              <w:jc w:val="center"/>
            </w:pPr>
            <w:r>
              <w:t>13</w:t>
            </w:r>
          </w:p>
        </w:tc>
      </w:tr>
      <w:tr w:rsidR="00093096" w:rsidRPr="00AE6151" w14:paraId="24D29D12" w14:textId="77777777" w:rsidTr="002369F6">
        <w:trPr>
          <w:trHeight w:val="397"/>
        </w:trPr>
        <w:tc>
          <w:tcPr>
            <w:tcW w:w="9634" w:type="dxa"/>
            <w:gridSpan w:val="5"/>
            <w:shd w:val="clear" w:color="auto" w:fill="auto"/>
            <w:vAlign w:val="center"/>
          </w:tcPr>
          <w:p w14:paraId="6AC1B892" w14:textId="45FC863D" w:rsidR="00093096" w:rsidRPr="00AE6151" w:rsidRDefault="002A60C3" w:rsidP="002369F6">
            <w:pPr>
              <w:pStyle w:val="mainbody"/>
              <w:spacing w:line="240" w:lineRule="auto"/>
              <w:jc w:val="left"/>
              <w:rPr>
                <w:b/>
                <w:bCs/>
                <w:color w:val="000000" w:themeColor="text1"/>
              </w:rPr>
            </w:pPr>
            <w:r>
              <w:rPr>
                <w:b/>
                <w:bCs/>
                <w:color w:val="000000" w:themeColor="text1"/>
              </w:rPr>
              <w:t xml:space="preserve">Optional </w:t>
            </w:r>
            <w:r w:rsidR="00743452">
              <w:rPr>
                <w:b/>
                <w:bCs/>
                <w:color w:val="000000" w:themeColor="text1"/>
              </w:rPr>
              <w:t xml:space="preserve"> Units</w:t>
            </w:r>
            <w:r w:rsidR="00CE2E2E" w:rsidRPr="00CE2E2E">
              <w:rPr>
                <w:b/>
                <w:bCs/>
                <w:color w:val="000000" w:themeColor="text1"/>
              </w:rPr>
              <w:t xml:space="preserve">  </w:t>
            </w:r>
            <w:r>
              <w:rPr>
                <w:b/>
                <w:bCs/>
                <w:color w:val="000000" w:themeColor="text1"/>
              </w:rPr>
              <w:t>minimum of 1 unit must be achieved</w:t>
            </w:r>
          </w:p>
        </w:tc>
      </w:tr>
      <w:tr w:rsidR="002F0F84" w:rsidRPr="00551E56" w14:paraId="59A82518" w14:textId="77777777" w:rsidTr="00551C9A">
        <w:trPr>
          <w:trHeight w:val="397"/>
        </w:trPr>
        <w:tc>
          <w:tcPr>
            <w:tcW w:w="1413" w:type="dxa"/>
            <w:shd w:val="clear" w:color="auto" w:fill="auto"/>
          </w:tcPr>
          <w:p w14:paraId="3EE081D2" w14:textId="7F8CE458" w:rsidR="002F0F84" w:rsidRPr="000F2875" w:rsidRDefault="002A60C3" w:rsidP="002F0F84">
            <w:pPr>
              <w:pStyle w:val="mainbody"/>
              <w:spacing w:line="240" w:lineRule="auto"/>
              <w:jc w:val="left"/>
              <w:rPr>
                <w:color w:val="000000" w:themeColor="text1"/>
              </w:rPr>
            </w:pPr>
            <w:r w:rsidRPr="002A60C3">
              <w:t>D/650/0287</w:t>
            </w:r>
          </w:p>
        </w:tc>
        <w:tc>
          <w:tcPr>
            <w:tcW w:w="6095" w:type="dxa"/>
            <w:gridSpan w:val="2"/>
            <w:shd w:val="clear" w:color="auto" w:fill="auto"/>
          </w:tcPr>
          <w:p w14:paraId="45E13DAA" w14:textId="0F6FEBF7" w:rsidR="002F0F84" w:rsidRPr="000F2875" w:rsidRDefault="00743452" w:rsidP="002F0F84">
            <w:pPr>
              <w:pStyle w:val="mainbody"/>
              <w:spacing w:line="240" w:lineRule="auto"/>
              <w:jc w:val="left"/>
              <w:rPr>
                <w:color w:val="000000" w:themeColor="text1"/>
              </w:rPr>
            </w:pPr>
            <w:r>
              <w:t>Laying under tile heating systems and tiling surfaces in the workplace</w:t>
            </w:r>
          </w:p>
        </w:tc>
        <w:tc>
          <w:tcPr>
            <w:tcW w:w="992" w:type="dxa"/>
            <w:shd w:val="clear" w:color="auto" w:fill="auto"/>
            <w:vAlign w:val="center"/>
          </w:tcPr>
          <w:p w14:paraId="6D077D92" w14:textId="7C70EE85" w:rsidR="002F0F84" w:rsidRDefault="003C4A81" w:rsidP="002F0F84">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046CB6A9" w14:textId="092515C0" w:rsidR="002F0F84" w:rsidRDefault="00743452" w:rsidP="002F0F84">
            <w:pPr>
              <w:pStyle w:val="mainbody"/>
              <w:spacing w:line="240" w:lineRule="auto"/>
              <w:jc w:val="center"/>
              <w:rPr>
                <w:color w:val="000000" w:themeColor="text1"/>
              </w:rPr>
            </w:pPr>
            <w:r>
              <w:rPr>
                <w:color w:val="000000" w:themeColor="text1"/>
              </w:rPr>
              <w:t>12</w:t>
            </w:r>
          </w:p>
        </w:tc>
      </w:tr>
      <w:tr w:rsidR="002A60C3" w:rsidRPr="00551E56" w14:paraId="690A53B8" w14:textId="77777777" w:rsidTr="00551C9A">
        <w:trPr>
          <w:trHeight w:val="397"/>
        </w:trPr>
        <w:tc>
          <w:tcPr>
            <w:tcW w:w="1413" w:type="dxa"/>
            <w:shd w:val="clear" w:color="auto" w:fill="auto"/>
          </w:tcPr>
          <w:p w14:paraId="4F1F3504" w14:textId="40633796" w:rsidR="002A60C3" w:rsidRPr="002A60C3" w:rsidRDefault="002A60C3" w:rsidP="002F0F84">
            <w:pPr>
              <w:pStyle w:val="mainbody"/>
              <w:spacing w:line="240" w:lineRule="auto"/>
              <w:jc w:val="left"/>
            </w:pPr>
            <w:r w:rsidRPr="002A60C3">
              <w:t>L/650/0290</w:t>
            </w:r>
          </w:p>
        </w:tc>
        <w:tc>
          <w:tcPr>
            <w:tcW w:w="6095" w:type="dxa"/>
            <w:gridSpan w:val="2"/>
            <w:shd w:val="clear" w:color="auto" w:fill="auto"/>
          </w:tcPr>
          <w:p w14:paraId="7B41C419" w14:textId="27D6B427" w:rsidR="002A60C3" w:rsidRDefault="002A60C3" w:rsidP="002F0F84">
            <w:pPr>
              <w:pStyle w:val="mainbody"/>
              <w:spacing w:line="240" w:lineRule="auto"/>
              <w:jc w:val="left"/>
            </w:pPr>
            <w:r w:rsidRPr="002A60C3">
              <w:t>Laying sand and cement screeds in the workplace</w:t>
            </w:r>
          </w:p>
        </w:tc>
        <w:tc>
          <w:tcPr>
            <w:tcW w:w="992" w:type="dxa"/>
            <w:shd w:val="clear" w:color="auto" w:fill="auto"/>
            <w:vAlign w:val="center"/>
          </w:tcPr>
          <w:p w14:paraId="250CF7A2" w14:textId="72CA122F" w:rsidR="002A60C3" w:rsidRDefault="002A60C3" w:rsidP="002F0F84">
            <w:pPr>
              <w:pStyle w:val="mainbody"/>
              <w:spacing w:line="240" w:lineRule="auto"/>
              <w:jc w:val="center"/>
              <w:rPr>
                <w:color w:val="000000" w:themeColor="text1"/>
              </w:rPr>
            </w:pPr>
            <w:r>
              <w:rPr>
                <w:color w:val="000000" w:themeColor="text1"/>
              </w:rPr>
              <w:t>2</w:t>
            </w:r>
          </w:p>
        </w:tc>
        <w:tc>
          <w:tcPr>
            <w:tcW w:w="1134" w:type="dxa"/>
            <w:shd w:val="clear" w:color="auto" w:fill="auto"/>
            <w:vAlign w:val="center"/>
          </w:tcPr>
          <w:p w14:paraId="7D84C1C3" w14:textId="26363619" w:rsidR="002A60C3" w:rsidRDefault="002A60C3" w:rsidP="002F0F84">
            <w:pPr>
              <w:pStyle w:val="mainbody"/>
              <w:spacing w:line="240" w:lineRule="auto"/>
              <w:jc w:val="center"/>
              <w:rPr>
                <w:color w:val="000000" w:themeColor="text1"/>
              </w:rPr>
            </w:pPr>
            <w:r>
              <w:rPr>
                <w:color w:val="000000" w:themeColor="text1"/>
              </w:rPr>
              <w:t>10</w:t>
            </w:r>
          </w:p>
        </w:tc>
      </w:tr>
    </w:tbl>
    <w:p w14:paraId="4F964D68" w14:textId="66C2EB48" w:rsidR="00D522FD" w:rsidRDefault="00D522FD"/>
    <w:p w14:paraId="232CBFB5" w14:textId="4CB84C0E" w:rsidR="00530347" w:rsidRPr="00D80D05" w:rsidRDefault="00C438DF" w:rsidP="009C46BB">
      <w:pPr>
        <w:pStyle w:val="Heading1"/>
      </w:pPr>
      <w:r w:rsidRPr="00D80D05">
        <w:t xml:space="preserve">Assessment  </w:t>
      </w:r>
    </w:p>
    <w:p w14:paraId="553BA0BE" w14:textId="77777777" w:rsidR="009C46BB" w:rsidRPr="009C46BB" w:rsidRDefault="00C438DF" w:rsidP="00326F15">
      <w:pPr>
        <w:pStyle w:val="mainbody"/>
      </w:pPr>
      <w:r w:rsidRPr="009C46BB">
        <w:t>The qualification must be assessed using the following assessment method:</w:t>
      </w:r>
    </w:p>
    <w:p w14:paraId="56FC0C1D" w14:textId="457037AD" w:rsidR="003A525B" w:rsidRDefault="004609F4" w:rsidP="004609F4">
      <w:pPr>
        <w:pStyle w:val="mainbody"/>
        <w:numPr>
          <w:ilvl w:val="0"/>
          <w:numId w:val="8"/>
        </w:numPr>
        <w:rPr>
          <w:szCs w:val="24"/>
        </w:rPr>
      </w:pPr>
      <w:r w:rsidRPr="004609F4">
        <w:rPr>
          <w:szCs w:val="24"/>
        </w:rPr>
        <w:t>Portfolio of Evidence</w:t>
      </w:r>
    </w:p>
    <w:p w14:paraId="7D14B073" w14:textId="77777777" w:rsidR="004609F4" w:rsidRDefault="004609F4" w:rsidP="00326F15">
      <w:pPr>
        <w:pStyle w:val="mainbody"/>
      </w:pPr>
    </w:p>
    <w:p w14:paraId="315C14FD" w14:textId="58ACE9E4" w:rsidR="009C46BB" w:rsidRPr="006C02BD" w:rsidRDefault="009C46BB" w:rsidP="00326F15">
      <w:pPr>
        <w:pStyle w:val="mainbody"/>
      </w:pPr>
      <w:r w:rsidRPr="006C02BD">
        <w:t>Learners are required to achieve all learning outcomes within units of assessment. All assessment is subject to internal quality assurance within approved centres providing this qualification. External quality assurance of assessment and internal quality assurance within approved centres is provided by</w:t>
      </w:r>
      <w:r>
        <w:t xml:space="preserve"> GQA Qualifications</w:t>
      </w:r>
      <w:r w:rsidRPr="006C02BD">
        <w:t xml:space="preserve">. </w:t>
      </w:r>
    </w:p>
    <w:p w14:paraId="34855A48" w14:textId="69AD1DC6" w:rsidR="00530347" w:rsidRPr="009C46BB" w:rsidRDefault="00530347" w:rsidP="00326F15">
      <w:pPr>
        <w:pStyle w:val="mainbody"/>
      </w:pPr>
    </w:p>
    <w:sectPr w:rsidR="00530347" w:rsidRPr="009C46BB" w:rsidSect="007A52B3">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05" w:footer="69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DBFA" w14:textId="77777777" w:rsidR="00B07C13" w:rsidRDefault="00B07C13">
      <w:pPr>
        <w:spacing w:after="0" w:line="240" w:lineRule="auto"/>
      </w:pPr>
      <w:r>
        <w:separator/>
      </w:r>
    </w:p>
  </w:endnote>
  <w:endnote w:type="continuationSeparator" w:id="0">
    <w:p w14:paraId="43161CA1" w14:textId="77777777" w:rsidR="00B07C13" w:rsidRDefault="00B0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7C0B" w14:textId="77777777" w:rsidR="00530347" w:rsidRDefault="00C438DF">
    <w:pPr>
      <w:spacing w:after="0"/>
      <w:ind w:left="0" w:firstLine="0"/>
      <w:jc w:val="left"/>
    </w:pPr>
    <w:r>
      <w:rPr>
        <w:sz w:val="16"/>
      </w:rPr>
      <w:t xml:space="preserve">© Occupational Awards Limited (OAL) 2017                                                                                            Page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6</w:t>
    </w:r>
    <w:r>
      <w:rPr>
        <w:sz w:val="16"/>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FBC2" w14:textId="77777777" w:rsidR="00530347" w:rsidRDefault="00C438DF" w:rsidP="00326F15">
    <w:pPr>
      <w:spacing w:after="0"/>
      <w:ind w:left="0" w:firstLine="0"/>
      <w:jc w:val="righ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C259" w14:textId="77777777" w:rsidR="00530347" w:rsidRDefault="00C438DF">
    <w:pPr>
      <w:spacing w:after="0"/>
      <w:ind w:left="0" w:firstLine="0"/>
      <w:jc w:val="left"/>
    </w:pPr>
    <w:r>
      <w:rPr>
        <w:sz w:val="16"/>
      </w:rPr>
      <w:t xml:space="preserve">Page </w:t>
    </w:r>
    <w:r>
      <w:rPr>
        <w:sz w:val="16"/>
      </w:rPr>
      <w:fldChar w:fldCharType="begin"/>
    </w:r>
    <w:r>
      <w:rPr>
        <w:sz w:val="16"/>
      </w:rPr>
      <w:instrText xml:space="preserve"> PAGE   \* MERGEFORMAT </w:instrText>
    </w:r>
    <w:r>
      <w:rPr>
        <w:sz w:val="16"/>
      </w:rPr>
      <w:fldChar w:fldCharType="separate"/>
    </w:r>
    <w:r w:rsidR="00954E4F">
      <w:rPr>
        <w:noProof/>
        <w:sz w:val="16"/>
      </w:rPr>
      <w:t>1</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954E4F">
      <w:rPr>
        <w:noProof/>
        <w:sz w:val="16"/>
      </w:rPr>
      <w:t>4</w:t>
    </w:r>
    <w:r>
      <w:rPr>
        <w:sz w:val="16"/>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D8BD4" w14:textId="77777777" w:rsidR="00B07C13" w:rsidRDefault="00B07C13">
      <w:pPr>
        <w:spacing w:after="0" w:line="240" w:lineRule="auto"/>
      </w:pPr>
      <w:r>
        <w:separator/>
      </w:r>
    </w:p>
  </w:footnote>
  <w:footnote w:type="continuationSeparator" w:id="0">
    <w:p w14:paraId="6C503481" w14:textId="77777777" w:rsidR="00B07C13" w:rsidRDefault="00B0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F39A" w14:textId="77777777" w:rsidR="00530347" w:rsidRDefault="00C438DF">
    <w:pPr>
      <w:spacing w:after="0"/>
      <w:ind w:left="-1133" w:right="10796" w:firstLine="0"/>
      <w:jc w:val="left"/>
    </w:pPr>
    <w:r>
      <w:rPr>
        <w:noProof/>
      </w:rPr>
      <w:drawing>
        <wp:anchor distT="0" distB="0" distL="114300" distR="114300" simplePos="0" relativeHeight="251658240" behindDoc="0" locked="0" layoutInCell="1" allowOverlap="0" wp14:anchorId="0EE50270" wp14:editId="029B2F59">
          <wp:simplePos x="0" y="0"/>
          <wp:positionH relativeFrom="page">
            <wp:posOffset>6053455</wp:posOffset>
          </wp:positionH>
          <wp:positionV relativeFrom="page">
            <wp:posOffset>320675</wp:posOffset>
          </wp:positionV>
          <wp:extent cx="1076325" cy="748030"/>
          <wp:effectExtent l="0" t="0" r="0" b="0"/>
          <wp:wrapSquare wrapText="bothSides"/>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1"/>
                  <a:stretch>
                    <a:fillRect/>
                  </a:stretch>
                </pic:blipFill>
                <pic:spPr>
                  <a:xfrm>
                    <a:off x="0" y="0"/>
                    <a:ext cx="1076325" cy="7480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0763" w14:textId="77777777" w:rsidR="00530347" w:rsidRDefault="00530347">
    <w:pPr>
      <w:spacing w:after="0"/>
      <w:ind w:left="-1133" w:right="10796"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BF1E" w14:textId="77777777" w:rsidR="00530347" w:rsidRDefault="00972840" w:rsidP="00972840">
    <w:pPr>
      <w:tabs>
        <w:tab w:val="left" w:pos="720"/>
        <w:tab w:val="left" w:pos="9035"/>
      </w:tabs>
      <w:spacing w:after="0"/>
      <w:ind w:left="0" w:right="-432" w:firstLine="0"/>
      <w:jc w:val="left"/>
    </w:pPr>
    <w:r>
      <w:rPr>
        <w:noProof/>
      </w:rPr>
      <w:drawing>
        <wp:anchor distT="0" distB="0" distL="114300" distR="114300" simplePos="0" relativeHeight="251661312" behindDoc="0" locked="0" layoutInCell="1" allowOverlap="1" wp14:anchorId="167426B3" wp14:editId="00FD71CE">
          <wp:simplePos x="0" y="0"/>
          <wp:positionH relativeFrom="column">
            <wp:posOffset>5736851</wp:posOffset>
          </wp:positionH>
          <wp:positionV relativeFrom="paragraph">
            <wp:posOffset>-175999</wp:posOffset>
          </wp:positionV>
          <wp:extent cx="932180" cy="670560"/>
          <wp:effectExtent l="0" t="0" r="1270" b="0"/>
          <wp:wrapNone/>
          <wp:docPr id="2" name="Picture 2" descr="g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q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438DF">
      <w:rPr>
        <w:rFonts w:ascii="Calibri" w:eastAsia="Calibri" w:hAnsi="Calibri" w:cs="Calibri"/>
        <w:sz w:val="22"/>
      </w:rPr>
      <w:t xml:space="preserve"> </w:t>
    </w:r>
    <w:r w:rsidR="00C438DF">
      <w:rPr>
        <w:rFonts w:ascii="Calibri" w:eastAsia="Calibri" w:hAnsi="Calibri" w:cs="Calibri"/>
        <w:sz w:val="22"/>
      </w:rPr>
      <w:tab/>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FF1"/>
    <w:multiLevelType w:val="hybridMultilevel"/>
    <w:tmpl w:val="A816CFAE"/>
    <w:lvl w:ilvl="0" w:tplc="EC341A72">
      <w:start w:val="1"/>
      <w:numFmt w:val="bullet"/>
      <w:lvlText w:val="•"/>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B5E7A24">
      <w:start w:val="1"/>
      <w:numFmt w:val="bullet"/>
      <w:lvlText w:val="o"/>
      <w:lvlJc w:val="left"/>
      <w:pPr>
        <w:ind w:left="1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46A3E6C">
      <w:start w:val="1"/>
      <w:numFmt w:val="bullet"/>
      <w:lvlText w:val="▪"/>
      <w:lvlJc w:val="left"/>
      <w:pPr>
        <w:ind w:left="2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FF0C2C78">
      <w:start w:val="1"/>
      <w:numFmt w:val="bullet"/>
      <w:lvlText w:val="•"/>
      <w:lvlJc w:val="left"/>
      <w:pPr>
        <w:ind w:left="2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4B94FA66">
      <w:start w:val="1"/>
      <w:numFmt w:val="bullet"/>
      <w:lvlText w:val="o"/>
      <w:lvlJc w:val="left"/>
      <w:pPr>
        <w:ind w:left="3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764786">
      <w:start w:val="1"/>
      <w:numFmt w:val="bullet"/>
      <w:lvlText w:val="▪"/>
      <w:lvlJc w:val="left"/>
      <w:pPr>
        <w:ind w:left="4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6FCB5EA">
      <w:start w:val="1"/>
      <w:numFmt w:val="bullet"/>
      <w:lvlText w:val="•"/>
      <w:lvlJc w:val="left"/>
      <w:pPr>
        <w:ind w:left="5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DE68558">
      <w:start w:val="1"/>
      <w:numFmt w:val="bullet"/>
      <w:lvlText w:val="o"/>
      <w:lvlJc w:val="left"/>
      <w:pPr>
        <w:ind w:left="58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718FFA8">
      <w:start w:val="1"/>
      <w:numFmt w:val="bullet"/>
      <w:lvlText w:val="▪"/>
      <w:lvlJc w:val="left"/>
      <w:pPr>
        <w:ind w:left="65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E70663"/>
    <w:multiLevelType w:val="hybridMultilevel"/>
    <w:tmpl w:val="4F2A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382810"/>
    <w:multiLevelType w:val="hybridMultilevel"/>
    <w:tmpl w:val="2F5C63D2"/>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3" w15:restartNumberingAfterBreak="0">
    <w:nsid w:val="1DC13D2B"/>
    <w:multiLevelType w:val="hybridMultilevel"/>
    <w:tmpl w:val="D8CA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380F"/>
    <w:multiLevelType w:val="hybridMultilevel"/>
    <w:tmpl w:val="05341688"/>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7F099B"/>
    <w:multiLevelType w:val="hybridMultilevel"/>
    <w:tmpl w:val="7EDE8DE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251B3"/>
    <w:multiLevelType w:val="hybridMultilevel"/>
    <w:tmpl w:val="3342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C1042"/>
    <w:multiLevelType w:val="hybridMultilevel"/>
    <w:tmpl w:val="ACB4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2628E5"/>
    <w:multiLevelType w:val="hybridMultilevel"/>
    <w:tmpl w:val="3E00D7E0"/>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42C4A"/>
    <w:multiLevelType w:val="hybridMultilevel"/>
    <w:tmpl w:val="9CE2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58D"/>
    <w:multiLevelType w:val="hybridMultilevel"/>
    <w:tmpl w:val="55A036E6"/>
    <w:lvl w:ilvl="0" w:tplc="91C01EBC">
      <w:start w:val="1"/>
      <w:numFmt w:val="bullet"/>
      <w:lvlText w:val="•"/>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342FC4">
      <w:start w:val="1"/>
      <w:numFmt w:val="bullet"/>
      <w:lvlText w:val="o"/>
      <w:lvlJc w:val="left"/>
      <w:pPr>
        <w:ind w:left="1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A27F1C">
      <w:start w:val="1"/>
      <w:numFmt w:val="bullet"/>
      <w:lvlText w:val="▪"/>
      <w:lvlJc w:val="left"/>
      <w:pPr>
        <w:ind w:left="21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4D23600">
      <w:start w:val="1"/>
      <w:numFmt w:val="bullet"/>
      <w:lvlText w:val="•"/>
      <w:lvlJc w:val="left"/>
      <w:pPr>
        <w:ind w:left="28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8C814">
      <w:start w:val="1"/>
      <w:numFmt w:val="bullet"/>
      <w:lvlText w:val="o"/>
      <w:lvlJc w:val="left"/>
      <w:pPr>
        <w:ind w:left="3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2C30B2">
      <w:start w:val="1"/>
      <w:numFmt w:val="bullet"/>
      <w:lvlText w:val="▪"/>
      <w:lvlJc w:val="left"/>
      <w:pPr>
        <w:ind w:left="43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2235F6">
      <w:start w:val="1"/>
      <w:numFmt w:val="bullet"/>
      <w:lvlText w:val="•"/>
      <w:lvlJc w:val="left"/>
      <w:pPr>
        <w:ind w:left="5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CB27F52">
      <w:start w:val="1"/>
      <w:numFmt w:val="bullet"/>
      <w:lvlText w:val="o"/>
      <w:lvlJc w:val="left"/>
      <w:pPr>
        <w:ind w:left="57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1ED55C">
      <w:start w:val="1"/>
      <w:numFmt w:val="bullet"/>
      <w:lvlText w:val="▪"/>
      <w:lvlJc w:val="left"/>
      <w:pPr>
        <w:ind w:left="64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B3C0878"/>
    <w:multiLevelType w:val="hybridMultilevel"/>
    <w:tmpl w:val="61CA075A"/>
    <w:lvl w:ilvl="0" w:tplc="F39AE7A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FB63C2"/>
    <w:multiLevelType w:val="hybridMultilevel"/>
    <w:tmpl w:val="856AB006"/>
    <w:lvl w:ilvl="0" w:tplc="6EF06B66">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0F65ED"/>
    <w:multiLevelType w:val="hybridMultilevel"/>
    <w:tmpl w:val="A1D26816"/>
    <w:lvl w:ilvl="0" w:tplc="AEFED38E">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5A671C"/>
    <w:multiLevelType w:val="hybridMultilevel"/>
    <w:tmpl w:val="F74220AC"/>
    <w:lvl w:ilvl="0" w:tplc="D8C0F6DC">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52001"/>
    <w:multiLevelType w:val="hybridMultilevel"/>
    <w:tmpl w:val="EEC0D8BA"/>
    <w:lvl w:ilvl="0" w:tplc="00F8859E">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83B2DE8A">
      <w:start w:val="1"/>
      <w:numFmt w:val="lowerLetter"/>
      <w:lvlText w:val="%2"/>
      <w:lvlJc w:val="left"/>
      <w:pPr>
        <w:ind w:left="14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510AEFA">
      <w:start w:val="1"/>
      <w:numFmt w:val="lowerRoman"/>
      <w:lvlText w:val="%3"/>
      <w:lvlJc w:val="left"/>
      <w:pPr>
        <w:ind w:left="21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1EA86FB2">
      <w:start w:val="1"/>
      <w:numFmt w:val="decimal"/>
      <w:lvlText w:val="%4"/>
      <w:lvlJc w:val="left"/>
      <w:pPr>
        <w:ind w:left="28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F4C5A78">
      <w:start w:val="1"/>
      <w:numFmt w:val="lowerLetter"/>
      <w:lvlText w:val="%5"/>
      <w:lvlJc w:val="left"/>
      <w:pPr>
        <w:ind w:left="35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6A87AB2">
      <w:start w:val="1"/>
      <w:numFmt w:val="lowerRoman"/>
      <w:lvlText w:val="%6"/>
      <w:lvlJc w:val="left"/>
      <w:pPr>
        <w:ind w:left="43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7880E4A">
      <w:start w:val="1"/>
      <w:numFmt w:val="decimal"/>
      <w:lvlText w:val="%7"/>
      <w:lvlJc w:val="left"/>
      <w:pPr>
        <w:ind w:left="50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F6AB00A">
      <w:start w:val="1"/>
      <w:numFmt w:val="lowerLetter"/>
      <w:lvlText w:val="%8"/>
      <w:lvlJc w:val="left"/>
      <w:pPr>
        <w:ind w:left="5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3966A2A">
      <w:start w:val="1"/>
      <w:numFmt w:val="lowerRoman"/>
      <w:lvlText w:val="%9"/>
      <w:lvlJc w:val="left"/>
      <w:pPr>
        <w:ind w:left="6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36328E2"/>
    <w:multiLevelType w:val="hybridMultilevel"/>
    <w:tmpl w:val="4CFA7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F97AEB"/>
    <w:multiLevelType w:val="hybridMultilevel"/>
    <w:tmpl w:val="A932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E06D0"/>
    <w:multiLevelType w:val="hybridMultilevel"/>
    <w:tmpl w:val="1E6A19C4"/>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76007"/>
    <w:multiLevelType w:val="hybridMultilevel"/>
    <w:tmpl w:val="66EC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17012"/>
    <w:multiLevelType w:val="hybridMultilevel"/>
    <w:tmpl w:val="55D66C36"/>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21" w15:restartNumberingAfterBreak="0">
    <w:nsid w:val="753416A2"/>
    <w:multiLevelType w:val="hybridMultilevel"/>
    <w:tmpl w:val="05C6FECA"/>
    <w:lvl w:ilvl="0" w:tplc="559C95B0">
      <w:numFmt w:val="bullet"/>
      <w:lvlText w:val="•"/>
      <w:lvlJc w:val="left"/>
      <w:pPr>
        <w:ind w:left="720" w:hanging="360"/>
      </w:pPr>
      <w:rPr>
        <w:rFonts w:ascii="Calibri" w:eastAsia="Verdan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20"/>
  </w:num>
  <w:num w:numId="5">
    <w:abstractNumId w:val="2"/>
  </w:num>
  <w:num w:numId="6">
    <w:abstractNumId w:val="1"/>
  </w:num>
  <w:num w:numId="7">
    <w:abstractNumId w:val="19"/>
  </w:num>
  <w:num w:numId="8">
    <w:abstractNumId w:val="3"/>
  </w:num>
  <w:num w:numId="9">
    <w:abstractNumId w:val="9"/>
  </w:num>
  <w:num w:numId="10">
    <w:abstractNumId w:val="13"/>
  </w:num>
  <w:num w:numId="11">
    <w:abstractNumId w:val="5"/>
  </w:num>
  <w:num w:numId="12">
    <w:abstractNumId w:val="17"/>
  </w:num>
  <w:num w:numId="13">
    <w:abstractNumId w:val="12"/>
  </w:num>
  <w:num w:numId="14">
    <w:abstractNumId w:val="7"/>
  </w:num>
  <w:num w:numId="15">
    <w:abstractNumId w:val="14"/>
  </w:num>
  <w:num w:numId="16">
    <w:abstractNumId w:val="6"/>
  </w:num>
  <w:num w:numId="17">
    <w:abstractNumId w:val="4"/>
  </w:num>
  <w:num w:numId="18">
    <w:abstractNumId w:val="18"/>
  </w:num>
  <w:num w:numId="19">
    <w:abstractNumId w:val="8"/>
  </w:num>
  <w:num w:numId="20">
    <w:abstractNumId w:val="21"/>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347"/>
    <w:rsid w:val="000029C4"/>
    <w:rsid w:val="00004DDB"/>
    <w:rsid w:val="00007195"/>
    <w:rsid w:val="00014104"/>
    <w:rsid w:val="00022D2E"/>
    <w:rsid w:val="00023606"/>
    <w:rsid w:val="000332CC"/>
    <w:rsid w:val="000446D4"/>
    <w:rsid w:val="0004691F"/>
    <w:rsid w:val="000504A6"/>
    <w:rsid w:val="00053792"/>
    <w:rsid w:val="0006588A"/>
    <w:rsid w:val="00066F9D"/>
    <w:rsid w:val="00067D8E"/>
    <w:rsid w:val="00070965"/>
    <w:rsid w:val="00070C2E"/>
    <w:rsid w:val="00071109"/>
    <w:rsid w:val="00071457"/>
    <w:rsid w:val="00091A0E"/>
    <w:rsid w:val="000927BA"/>
    <w:rsid w:val="00093096"/>
    <w:rsid w:val="000A0D33"/>
    <w:rsid w:val="000B0A4F"/>
    <w:rsid w:val="000C3B83"/>
    <w:rsid w:val="000C4A99"/>
    <w:rsid w:val="000C5F1E"/>
    <w:rsid w:val="000D1149"/>
    <w:rsid w:val="000D459B"/>
    <w:rsid w:val="000D5162"/>
    <w:rsid w:val="000F2875"/>
    <w:rsid w:val="000F3794"/>
    <w:rsid w:val="00105947"/>
    <w:rsid w:val="00106037"/>
    <w:rsid w:val="00106AC4"/>
    <w:rsid w:val="00107A0A"/>
    <w:rsid w:val="00131D8F"/>
    <w:rsid w:val="00133A94"/>
    <w:rsid w:val="00143D98"/>
    <w:rsid w:val="0014481F"/>
    <w:rsid w:val="0014556C"/>
    <w:rsid w:val="00151DA3"/>
    <w:rsid w:val="00163DC1"/>
    <w:rsid w:val="00164799"/>
    <w:rsid w:val="00172A83"/>
    <w:rsid w:val="001861CB"/>
    <w:rsid w:val="00187B54"/>
    <w:rsid w:val="00190C2A"/>
    <w:rsid w:val="001923C1"/>
    <w:rsid w:val="001965AC"/>
    <w:rsid w:val="0019730A"/>
    <w:rsid w:val="001B7284"/>
    <w:rsid w:val="001C3C8C"/>
    <w:rsid w:val="001C5460"/>
    <w:rsid w:val="001C7023"/>
    <w:rsid w:val="001C7890"/>
    <w:rsid w:val="001D12BE"/>
    <w:rsid w:val="001D57FF"/>
    <w:rsid w:val="001E2780"/>
    <w:rsid w:val="001E343D"/>
    <w:rsid w:val="001E41BE"/>
    <w:rsid w:val="001E7791"/>
    <w:rsid w:val="001F17A7"/>
    <w:rsid w:val="00204734"/>
    <w:rsid w:val="00205FBE"/>
    <w:rsid w:val="00215488"/>
    <w:rsid w:val="00233209"/>
    <w:rsid w:val="0023354F"/>
    <w:rsid w:val="00245348"/>
    <w:rsid w:val="00245BE7"/>
    <w:rsid w:val="0024602B"/>
    <w:rsid w:val="00246496"/>
    <w:rsid w:val="00264B4F"/>
    <w:rsid w:val="0027141B"/>
    <w:rsid w:val="0027473E"/>
    <w:rsid w:val="002908EE"/>
    <w:rsid w:val="002A2C32"/>
    <w:rsid w:val="002A60C3"/>
    <w:rsid w:val="002B587E"/>
    <w:rsid w:val="002D6811"/>
    <w:rsid w:val="002E545C"/>
    <w:rsid w:val="002E63BE"/>
    <w:rsid w:val="002E6BA4"/>
    <w:rsid w:val="002F0F84"/>
    <w:rsid w:val="002F3AA7"/>
    <w:rsid w:val="002F72DF"/>
    <w:rsid w:val="00301812"/>
    <w:rsid w:val="00302D22"/>
    <w:rsid w:val="00313A6F"/>
    <w:rsid w:val="003172FC"/>
    <w:rsid w:val="00321C83"/>
    <w:rsid w:val="00323326"/>
    <w:rsid w:val="003240B0"/>
    <w:rsid w:val="00326CD5"/>
    <w:rsid w:val="00326F15"/>
    <w:rsid w:val="00332A18"/>
    <w:rsid w:val="00334992"/>
    <w:rsid w:val="00336305"/>
    <w:rsid w:val="003369FD"/>
    <w:rsid w:val="0033776B"/>
    <w:rsid w:val="00340825"/>
    <w:rsid w:val="0034181E"/>
    <w:rsid w:val="003435B4"/>
    <w:rsid w:val="0034372A"/>
    <w:rsid w:val="003521E3"/>
    <w:rsid w:val="0036023D"/>
    <w:rsid w:val="00363B02"/>
    <w:rsid w:val="0036557C"/>
    <w:rsid w:val="0036706C"/>
    <w:rsid w:val="003716B1"/>
    <w:rsid w:val="00381069"/>
    <w:rsid w:val="00383149"/>
    <w:rsid w:val="00386B4C"/>
    <w:rsid w:val="003874D0"/>
    <w:rsid w:val="003902E2"/>
    <w:rsid w:val="00390ADF"/>
    <w:rsid w:val="00395B53"/>
    <w:rsid w:val="003A1DFC"/>
    <w:rsid w:val="003A525B"/>
    <w:rsid w:val="003A6805"/>
    <w:rsid w:val="003A69F1"/>
    <w:rsid w:val="003B1225"/>
    <w:rsid w:val="003B37F5"/>
    <w:rsid w:val="003B3D34"/>
    <w:rsid w:val="003B4C52"/>
    <w:rsid w:val="003B7A13"/>
    <w:rsid w:val="003C4A81"/>
    <w:rsid w:val="003D65CC"/>
    <w:rsid w:val="003E0535"/>
    <w:rsid w:val="003E15A1"/>
    <w:rsid w:val="003E580D"/>
    <w:rsid w:val="003E746B"/>
    <w:rsid w:val="003F1A03"/>
    <w:rsid w:val="003F27A6"/>
    <w:rsid w:val="003F7DAE"/>
    <w:rsid w:val="003F7EB9"/>
    <w:rsid w:val="0040341D"/>
    <w:rsid w:val="00412C84"/>
    <w:rsid w:val="004139F4"/>
    <w:rsid w:val="00421419"/>
    <w:rsid w:val="00450496"/>
    <w:rsid w:val="004609F4"/>
    <w:rsid w:val="00481699"/>
    <w:rsid w:val="00486F4B"/>
    <w:rsid w:val="0049109B"/>
    <w:rsid w:val="00493B69"/>
    <w:rsid w:val="004A6480"/>
    <w:rsid w:val="004B0612"/>
    <w:rsid w:val="004C008A"/>
    <w:rsid w:val="004C0101"/>
    <w:rsid w:val="004C3331"/>
    <w:rsid w:val="004C788F"/>
    <w:rsid w:val="004F34A2"/>
    <w:rsid w:val="00503B37"/>
    <w:rsid w:val="005057B3"/>
    <w:rsid w:val="00512C21"/>
    <w:rsid w:val="00520479"/>
    <w:rsid w:val="0052517F"/>
    <w:rsid w:val="00530347"/>
    <w:rsid w:val="00532C37"/>
    <w:rsid w:val="00536943"/>
    <w:rsid w:val="00540EC1"/>
    <w:rsid w:val="00544A7A"/>
    <w:rsid w:val="00551665"/>
    <w:rsid w:val="0055335D"/>
    <w:rsid w:val="0056743D"/>
    <w:rsid w:val="00572922"/>
    <w:rsid w:val="0057401B"/>
    <w:rsid w:val="00574566"/>
    <w:rsid w:val="0057747B"/>
    <w:rsid w:val="00581391"/>
    <w:rsid w:val="00583017"/>
    <w:rsid w:val="00583374"/>
    <w:rsid w:val="00594B7E"/>
    <w:rsid w:val="005A30A0"/>
    <w:rsid w:val="005A379A"/>
    <w:rsid w:val="005A6093"/>
    <w:rsid w:val="005B2174"/>
    <w:rsid w:val="005B532E"/>
    <w:rsid w:val="005B6EA3"/>
    <w:rsid w:val="005C098A"/>
    <w:rsid w:val="005C318C"/>
    <w:rsid w:val="005C4AC5"/>
    <w:rsid w:val="005D75B5"/>
    <w:rsid w:val="005E1BAB"/>
    <w:rsid w:val="005E47C4"/>
    <w:rsid w:val="005F051A"/>
    <w:rsid w:val="005F053E"/>
    <w:rsid w:val="005F0E9B"/>
    <w:rsid w:val="005F439D"/>
    <w:rsid w:val="005F7ABF"/>
    <w:rsid w:val="00607C22"/>
    <w:rsid w:val="00624F4B"/>
    <w:rsid w:val="006305EC"/>
    <w:rsid w:val="00631A6D"/>
    <w:rsid w:val="006441BA"/>
    <w:rsid w:val="006465C4"/>
    <w:rsid w:val="00646F10"/>
    <w:rsid w:val="00652C1F"/>
    <w:rsid w:val="00654B9A"/>
    <w:rsid w:val="006573D9"/>
    <w:rsid w:val="00684F76"/>
    <w:rsid w:val="00692521"/>
    <w:rsid w:val="0069383A"/>
    <w:rsid w:val="00693EBA"/>
    <w:rsid w:val="006946A8"/>
    <w:rsid w:val="006A1770"/>
    <w:rsid w:val="006A6792"/>
    <w:rsid w:val="006B1EB7"/>
    <w:rsid w:val="006B30C6"/>
    <w:rsid w:val="006B481B"/>
    <w:rsid w:val="006B57C0"/>
    <w:rsid w:val="006B5A69"/>
    <w:rsid w:val="006B65DB"/>
    <w:rsid w:val="006B684F"/>
    <w:rsid w:val="006C7217"/>
    <w:rsid w:val="006D0971"/>
    <w:rsid w:val="006D3D80"/>
    <w:rsid w:val="006D4B71"/>
    <w:rsid w:val="006E0029"/>
    <w:rsid w:val="006E6B41"/>
    <w:rsid w:val="006F1543"/>
    <w:rsid w:val="006F172B"/>
    <w:rsid w:val="006F182B"/>
    <w:rsid w:val="006F4E39"/>
    <w:rsid w:val="006F4E9F"/>
    <w:rsid w:val="006F59FB"/>
    <w:rsid w:val="00700390"/>
    <w:rsid w:val="007004AE"/>
    <w:rsid w:val="00743452"/>
    <w:rsid w:val="00745404"/>
    <w:rsid w:val="007563D4"/>
    <w:rsid w:val="0076139A"/>
    <w:rsid w:val="0076252D"/>
    <w:rsid w:val="00765D04"/>
    <w:rsid w:val="00766C39"/>
    <w:rsid w:val="00767C37"/>
    <w:rsid w:val="00777A5D"/>
    <w:rsid w:val="0078088B"/>
    <w:rsid w:val="00784776"/>
    <w:rsid w:val="00785781"/>
    <w:rsid w:val="00785D73"/>
    <w:rsid w:val="00796AA7"/>
    <w:rsid w:val="007A2514"/>
    <w:rsid w:val="007A373E"/>
    <w:rsid w:val="007A52B3"/>
    <w:rsid w:val="007A7E4E"/>
    <w:rsid w:val="007B1B55"/>
    <w:rsid w:val="007B1D8F"/>
    <w:rsid w:val="007B747D"/>
    <w:rsid w:val="007C3EAA"/>
    <w:rsid w:val="007D21EA"/>
    <w:rsid w:val="007D3B57"/>
    <w:rsid w:val="007D3CAA"/>
    <w:rsid w:val="007D5D00"/>
    <w:rsid w:val="007D73B0"/>
    <w:rsid w:val="007E0AED"/>
    <w:rsid w:val="007E28DA"/>
    <w:rsid w:val="007F7D06"/>
    <w:rsid w:val="00800159"/>
    <w:rsid w:val="00816924"/>
    <w:rsid w:val="00827E42"/>
    <w:rsid w:val="008377CB"/>
    <w:rsid w:val="00864665"/>
    <w:rsid w:val="00865010"/>
    <w:rsid w:val="00877C2B"/>
    <w:rsid w:val="00880070"/>
    <w:rsid w:val="0088470B"/>
    <w:rsid w:val="00884967"/>
    <w:rsid w:val="008B33EB"/>
    <w:rsid w:val="008B76AD"/>
    <w:rsid w:val="008C3F5C"/>
    <w:rsid w:val="008C4084"/>
    <w:rsid w:val="008D0A3F"/>
    <w:rsid w:val="008E2A9E"/>
    <w:rsid w:val="008E7AAF"/>
    <w:rsid w:val="008F1553"/>
    <w:rsid w:val="008F1B2A"/>
    <w:rsid w:val="008F489C"/>
    <w:rsid w:val="008F64AC"/>
    <w:rsid w:val="008F797C"/>
    <w:rsid w:val="0090075F"/>
    <w:rsid w:val="00901060"/>
    <w:rsid w:val="00914089"/>
    <w:rsid w:val="00926B4B"/>
    <w:rsid w:val="009342AB"/>
    <w:rsid w:val="00936BE9"/>
    <w:rsid w:val="009373EF"/>
    <w:rsid w:val="009408F0"/>
    <w:rsid w:val="00941F52"/>
    <w:rsid w:val="0094305C"/>
    <w:rsid w:val="00945496"/>
    <w:rsid w:val="00953AB9"/>
    <w:rsid w:val="00954E4F"/>
    <w:rsid w:val="00961063"/>
    <w:rsid w:val="009635DE"/>
    <w:rsid w:val="00963D12"/>
    <w:rsid w:val="00966218"/>
    <w:rsid w:val="00972840"/>
    <w:rsid w:val="00975FA7"/>
    <w:rsid w:val="00984138"/>
    <w:rsid w:val="00986D5C"/>
    <w:rsid w:val="00992C15"/>
    <w:rsid w:val="00993392"/>
    <w:rsid w:val="00994911"/>
    <w:rsid w:val="009971A8"/>
    <w:rsid w:val="009A3258"/>
    <w:rsid w:val="009A45CD"/>
    <w:rsid w:val="009C03A9"/>
    <w:rsid w:val="009C25C3"/>
    <w:rsid w:val="009C46BB"/>
    <w:rsid w:val="009E2FD5"/>
    <w:rsid w:val="009E4AFE"/>
    <w:rsid w:val="009E791F"/>
    <w:rsid w:val="009F14DC"/>
    <w:rsid w:val="009F6521"/>
    <w:rsid w:val="00A035E6"/>
    <w:rsid w:val="00A043E9"/>
    <w:rsid w:val="00A057A8"/>
    <w:rsid w:val="00A1191F"/>
    <w:rsid w:val="00A15B60"/>
    <w:rsid w:val="00A26AED"/>
    <w:rsid w:val="00A309B6"/>
    <w:rsid w:val="00A33A85"/>
    <w:rsid w:val="00A438E3"/>
    <w:rsid w:val="00A465CE"/>
    <w:rsid w:val="00A5018A"/>
    <w:rsid w:val="00A5046A"/>
    <w:rsid w:val="00A574EB"/>
    <w:rsid w:val="00A60E38"/>
    <w:rsid w:val="00A64323"/>
    <w:rsid w:val="00A65A51"/>
    <w:rsid w:val="00A723F8"/>
    <w:rsid w:val="00A75A9B"/>
    <w:rsid w:val="00A76DCB"/>
    <w:rsid w:val="00A816F4"/>
    <w:rsid w:val="00A8473B"/>
    <w:rsid w:val="00A92EBF"/>
    <w:rsid w:val="00AA302E"/>
    <w:rsid w:val="00AB1807"/>
    <w:rsid w:val="00AC0AE3"/>
    <w:rsid w:val="00AC5090"/>
    <w:rsid w:val="00AD785C"/>
    <w:rsid w:val="00AE6151"/>
    <w:rsid w:val="00B06065"/>
    <w:rsid w:val="00B06321"/>
    <w:rsid w:val="00B07C13"/>
    <w:rsid w:val="00B11B22"/>
    <w:rsid w:val="00B128D5"/>
    <w:rsid w:val="00B217D6"/>
    <w:rsid w:val="00B239C8"/>
    <w:rsid w:val="00B2587A"/>
    <w:rsid w:val="00B37AA8"/>
    <w:rsid w:val="00B408C2"/>
    <w:rsid w:val="00B50C6C"/>
    <w:rsid w:val="00B51435"/>
    <w:rsid w:val="00B55EE1"/>
    <w:rsid w:val="00B8023C"/>
    <w:rsid w:val="00B92666"/>
    <w:rsid w:val="00B957AE"/>
    <w:rsid w:val="00BA2083"/>
    <w:rsid w:val="00BA2D2F"/>
    <w:rsid w:val="00BA351F"/>
    <w:rsid w:val="00BB2B93"/>
    <w:rsid w:val="00BC1C78"/>
    <w:rsid w:val="00BD346E"/>
    <w:rsid w:val="00BD6F0E"/>
    <w:rsid w:val="00BE2993"/>
    <w:rsid w:val="00BF4D0E"/>
    <w:rsid w:val="00BF7710"/>
    <w:rsid w:val="00C024A6"/>
    <w:rsid w:val="00C05171"/>
    <w:rsid w:val="00C06204"/>
    <w:rsid w:val="00C22B34"/>
    <w:rsid w:val="00C23FAB"/>
    <w:rsid w:val="00C27775"/>
    <w:rsid w:val="00C438DF"/>
    <w:rsid w:val="00C475D0"/>
    <w:rsid w:val="00C52396"/>
    <w:rsid w:val="00C5742B"/>
    <w:rsid w:val="00C65B2E"/>
    <w:rsid w:val="00C67881"/>
    <w:rsid w:val="00C70E04"/>
    <w:rsid w:val="00C7460D"/>
    <w:rsid w:val="00C75511"/>
    <w:rsid w:val="00C77F0A"/>
    <w:rsid w:val="00C82A6E"/>
    <w:rsid w:val="00C87A67"/>
    <w:rsid w:val="00C9183D"/>
    <w:rsid w:val="00C91FAB"/>
    <w:rsid w:val="00C94C15"/>
    <w:rsid w:val="00CA4318"/>
    <w:rsid w:val="00CA49F9"/>
    <w:rsid w:val="00CA744F"/>
    <w:rsid w:val="00CB0FAA"/>
    <w:rsid w:val="00CB3631"/>
    <w:rsid w:val="00CB4C19"/>
    <w:rsid w:val="00CC21F7"/>
    <w:rsid w:val="00CD0010"/>
    <w:rsid w:val="00CD31A6"/>
    <w:rsid w:val="00CD4B4C"/>
    <w:rsid w:val="00CE2E2E"/>
    <w:rsid w:val="00CF72FF"/>
    <w:rsid w:val="00D13108"/>
    <w:rsid w:val="00D15926"/>
    <w:rsid w:val="00D20DF4"/>
    <w:rsid w:val="00D21911"/>
    <w:rsid w:val="00D23F71"/>
    <w:rsid w:val="00D43D88"/>
    <w:rsid w:val="00D44A32"/>
    <w:rsid w:val="00D4704C"/>
    <w:rsid w:val="00D506FA"/>
    <w:rsid w:val="00D51982"/>
    <w:rsid w:val="00D522FD"/>
    <w:rsid w:val="00D53A8E"/>
    <w:rsid w:val="00D53BA0"/>
    <w:rsid w:val="00D6321E"/>
    <w:rsid w:val="00D64E46"/>
    <w:rsid w:val="00D725E9"/>
    <w:rsid w:val="00D72A47"/>
    <w:rsid w:val="00D80D05"/>
    <w:rsid w:val="00D82BB9"/>
    <w:rsid w:val="00DB7FE6"/>
    <w:rsid w:val="00DC5B6A"/>
    <w:rsid w:val="00DD6736"/>
    <w:rsid w:val="00DE05D5"/>
    <w:rsid w:val="00DE1250"/>
    <w:rsid w:val="00DF069A"/>
    <w:rsid w:val="00DF203B"/>
    <w:rsid w:val="00DF4BF0"/>
    <w:rsid w:val="00DF5757"/>
    <w:rsid w:val="00E16CB3"/>
    <w:rsid w:val="00E20339"/>
    <w:rsid w:val="00E35775"/>
    <w:rsid w:val="00E360ED"/>
    <w:rsid w:val="00E40074"/>
    <w:rsid w:val="00E41C2E"/>
    <w:rsid w:val="00E4259A"/>
    <w:rsid w:val="00E52EC4"/>
    <w:rsid w:val="00E54D1D"/>
    <w:rsid w:val="00E55187"/>
    <w:rsid w:val="00E620D1"/>
    <w:rsid w:val="00E66B0D"/>
    <w:rsid w:val="00E7188B"/>
    <w:rsid w:val="00E74199"/>
    <w:rsid w:val="00EA113A"/>
    <w:rsid w:val="00EA118A"/>
    <w:rsid w:val="00EB49E8"/>
    <w:rsid w:val="00EB4ABB"/>
    <w:rsid w:val="00EB59AE"/>
    <w:rsid w:val="00EC62A5"/>
    <w:rsid w:val="00EE2964"/>
    <w:rsid w:val="00EE3744"/>
    <w:rsid w:val="00EE7374"/>
    <w:rsid w:val="00EF242E"/>
    <w:rsid w:val="00F00764"/>
    <w:rsid w:val="00F24CC7"/>
    <w:rsid w:val="00F30676"/>
    <w:rsid w:val="00F30A63"/>
    <w:rsid w:val="00F357BB"/>
    <w:rsid w:val="00F373B2"/>
    <w:rsid w:val="00F45362"/>
    <w:rsid w:val="00F50FA9"/>
    <w:rsid w:val="00F57B70"/>
    <w:rsid w:val="00F666D8"/>
    <w:rsid w:val="00F72B60"/>
    <w:rsid w:val="00F74BD5"/>
    <w:rsid w:val="00F77DDA"/>
    <w:rsid w:val="00F806E8"/>
    <w:rsid w:val="00F84796"/>
    <w:rsid w:val="00F84C0D"/>
    <w:rsid w:val="00F8731F"/>
    <w:rsid w:val="00FA1716"/>
    <w:rsid w:val="00FA6D8B"/>
    <w:rsid w:val="00FB2EA5"/>
    <w:rsid w:val="00FB735A"/>
    <w:rsid w:val="00FC55F3"/>
    <w:rsid w:val="00FC7276"/>
    <w:rsid w:val="00FD0384"/>
    <w:rsid w:val="00FD044A"/>
    <w:rsid w:val="00FD71F7"/>
    <w:rsid w:val="00FE0C75"/>
    <w:rsid w:val="00FE4C44"/>
    <w:rsid w:val="00FE62D0"/>
    <w:rsid w:val="00FE639E"/>
    <w:rsid w:val="00FF0066"/>
    <w:rsid w:val="00FF05A2"/>
    <w:rsid w:val="00FF7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56B5"/>
  <w15:docId w15:val="{B20EAFCD-D9D4-4FEF-96EE-952102A8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08"/>
      <w:ind w:left="17" w:hanging="10"/>
      <w:jc w:val="both"/>
    </w:pPr>
    <w:rPr>
      <w:rFonts w:ascii="Verdana" w:eastAsia="Verdana" w:hAnsi="Verdana" w:cs="Verdana"/>
      <w:color w:val="000000"/>
      <w:sz w:val="20"/>
    </w:rPr>
  </w:style>
  <w:style w:type="paragraph" w:styleId="Heading1">
    <w:name w:val="heading 1"/>
    <w:basedOn w:val="Normal"/>
    <w:next w:val="Normal"/>
    <w:link w:val="Heading1Char"/>
    <w:autoRedefine/>
    <w:uiPriority w:val="9"/>
    <w:qFormat/>
    <w:rsid w:val="00796AA7"/>
    <w:pPr>
      <w:spacing w:after="0" w:line="360" w:lineRule="auto"/>
      <w:ind w:left="0" w:firstLine="0"/>
      <w:jc w:val="left"/>
      <w:outlineLvl w:val="0"/>
    </w:pPr>
    <w:rPr>
      <w:rFonts w:asciiTheme="minorHAnsi" w:hAnsiTheme="minorHAnsi" w:cs="Calibri"/>
      <w:b/>
      <w:noProof/>
      <w:color w:val="00B050"/>
      <w:sz w:val="24"/>
      <w:szCs w:val="28"/>
    </w:rPr>
  </w:style>
  <w:style w:type="paragraph" w:styleId="Heading2">
    <w:name w:val="heading 2"/>
    <w:basedOn w:val="Normal"/>
    <w:next w:val="Normal"/>
    <w:link w:val="Heading2Char"/>
    <w:autoRedefine/>
    <w:uiPriority w:val="9"/>
    <w:unhideWhenUsed/>
    <w:qFormat/>
    <w:rsid w:val="009C46BB"/>
    <w:pPr>
      <w:widowControl w:val="0"/>
      <w:tabs>
        <w:tab w:val="left" w:pos="682"/>
      </w:tabs>
      <w:autoSpaceDE w:val="0"/>
      <w:autoSpaceDN w:val="0"/>
      <w:spacing w:before="78" w:after="120" w:line="360" w:lineRule="auto"/>
      <w:ind w:left="-5" w:firstLine="0"/>
      <w:jc w:val="left"/>
      <w:outlineLvl w:val="1"/>
    </w:pPr>
    <w:rPr>
      <w:rFonts w:asciiTheme="minorHAnsi" w:eastAsiaTheme="majorEastAsia" w:hAnsiTheme="minorHAnsi" w:cs="Calibri"/>
      <w:b/>
      <w:color w:val="00B050"/>
      <w:sz w:val="24"/>
      <w:szCs w:val="20"/>
    </w:rPr>
  </w:style>
  <w:style w:type="paragraph" w:styleId="Heading3">
    <w:name w:val="heading 3"/>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C46BB"/>
    <w:rPr>
      <w:rFonts w:asciiTheme="minorHAnsi" w:eastAsiaTheme="majorEastAsia" w:hAnsiTheme="minorHAnsi" w:cs="Calibri"/>
      <w:b/>
      <w:color w:val="00B050"/>
      <w:sz w:val="24"/>
      <w:szCs w:val="20"/>
    </w:rPr>
  </w:style>
  <w:style w:type="character" w:customStyle="1" w:styleId="Heading1Char">
    <w:name w:val="Heading 1 Char"/>
    <w:basedOn w:val="DefaultParagraphFont"/>
    <w:link w:val="Heading1"/>
    <w:uiPriority w:val="9"/>
    <w:rsid w:val="00796AA7"/>
    <w:rPr>
      <w:rFonts w:asciiTheme="minorHAnsi" w:eastAsia="Verdana" w:hAnsiTheme="minorHAnsi" w:cs="Calibri"/>
      <w:b/>
      <w:noProof/>
      <w:color w:val="00B050"/>
      <w:sz w:val="24"/>
      <w:szCs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04AE"/>
    <w:pPr>
      <w:spacing w:after="0" w:line="240" w:lineRule="auto"/>
      <w:ind w:left="720" w:firstLine="0"/>
      <w:contextualSpacing/>
      <w:jc w:val="left"/>
    </w:pPr>
    <w:rPr>
      <w:rFonts w:ascii="Calibri" w:hAnsi="Calibri" w:cs="Calibri"/>
      <w:color w:val="auto"/>
      <w:szCs w:val="20"/>
    </w:rPr>
  </w:style>
  <w:style w:type="paragraph" w:customStyle="1" w:styleId="mainbody">
    <w:name w:val="main body"/>
    <w:basedOn w:val="Normal"/>
    <w:link w:val="mainbodyChar"/>
    <w:qFormat/>
    <w:rsid w:val="00326F15"/>
    <w:pPr>
      <w:spacing w:after="0" w:line="360" w:lineRule="auto"/>
      <w:ind w:left="0" w:firstLine="0"/>
    </w:pPr>
    <w:rPr>
      <w:rFonts w:asciiTheme="minorHAnsi" w:eastAsia="Times New Roman" w:hAnsiTheme="minorHAnsi" w:cs="Calibri"/>
      <w:color w:val="auto"/>
      <w:sz w:val="22"/>
      <w:szCs w:val="20"/>
    </w:rPr>
  </w:style>
  <w:style w:type="character" w:customStyle="1" w:styleId="mainbodyChar">
    <w:name w:val="main body Char"/>
    <w:link w:val="mainbody"/>
    <w:locked/>
    <w:rsid w:val="00326F15"/>
    <w:rPr>
      <w:rFonts w:asciiTheme="minorHAnsi" w:eastAsia="Times New Roman" w:hAnsiTheme="minorHAnsi" w:cs="Calibri"/>
      <w:szCs w:val="20"/>
    </w:rPr>
  </w:style>
  <w:style w:type="paragraph" w:customStyle="1" w:styleId="Heading">
    <w:name w:val="Heading"/>
    <w:basedOn w:val="Heading1"/>
    <w:link w:val="HeadingChar"/>
    <w:qFormat/>
    <w:rsid w:val="00326F15"/>
    <w:rPr>
      <w:rFonts w:eastAsia="Times New Roman"/>
      <w:sz w:val="32"/>
    </w:rPr>
  </w:style>
  <w:style w:type="character" w:customStyle="1" w:styleId="HeadingChar">
    <w:name w:val="Heading Char"/>
    <w:basedOn w:val="DefaultParagraphFont"/>
    <w:link w:val="Heading"/>
    <w:rsid w:val="00326F15"/>
    <w:rPr>
      <w:rFonts w:asciiTheme="minorHAnsi" w:eastAsia="Times New Roman" w:hAnsiTheme="minorHAnsi" w:cs="Calibri"/>
      <w:b/>
      <w:noProof/>
      <w:color w:val="00B050"/>
      <w:sz w:val="32"/>
      <w:szCs w:val="28"/>
    </w:rPr>
  </w:style>
  <w:style w:type="character" w:styleId="Hyperlink">
    <w:name w:val="Hyperlink"/>
    <w:basedOn w:val="DefaultParagraphFont"/>
    <w:uiPriority w:val="99"/>
    <w:unhideWhenUsed/>
    <w:rsid w:val="008E7AAF"/>
    <w:rPr>
      <w:color w:val="0563C1" w:themeColor="hyperlink"/>
      <w:u w:val="single"/>
    </w:rPr>
  </w:style>
  <w:style w:type="character" w:styleId="UnresolvedMention">
    <w:name w:val="Unresolved Mention"/>
    <w:basedOn w:val="DefaultParagraphFont"/>
    <w:uiPriority w:val="99"/>
    <w:semiHidden/>
    <w:unhideWhenUsed/>
    <w:rsid w:val="008E7AAF"/>
    <w:rPr>
      <w:color w:val="605E5C"/>
      <w:shd w:val="clear" w:color="auto" w:fill="E1DFDD"/>
    </w:rPr>
  </w:style>
  <w:style w:type="paragraph" w:styleId="BalloonText">
    <w:name w:val="Balloon Text"/>
    <w:basedOn w:val="Normal"/>
    <w:link w:val="BalloonTextChar"/>
    <w:uiPriority w:val="99"/>
    <w:semiHidden/>
    <w:unhideWhenUsed/>
    <w:rsid w:val="00FA1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16"/>
    <w:rPr>
      <w:rFonts w:ascii="Segoe UI" w:eastAsia="Verdana" w:hAnsi="Segoe UI" w:cs="Segoe UI"/>
      <w:color w:val="000000"/>
      <w:sz w:val="18"/>
      <w:szCs w:val="18"/>
    </w:rPr>
  </w:style>
  <w:style w:type="paragraph" w:customStyle="1" w:styleId="Default">
    <w:name w:val="Default"/>
    <w:rsid w:val="00C024A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589396">
      <w:bodyDiv w:val="1"/>
      <w:marLeft w:val="0"/>
      <w:marRight w:val="0"/>
      <w:marTop w:val="0"/>
      <w:marBottom w:val="0"/>
      <w:divBdr>
        <w:top w:val="none" w:sz="0" w:space="0" w:color="auto"/>
        <w:left w:val="none" w:sz="0" w:space="0" w:color="auto"/>
        <w:bottom w:val="none" w:sz="0" w:space="0" w:color="auto"/>
        <w:right w:val="none" w:sz="0" w:space="0" w:color="auto"/>
      </w:divBdr>
    </w:div>
    <w:div w:id="157778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qaqualifications.com/qualification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qaqualifications.com/construction-skills-certification-sche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Hayes</dc:creator>
  <cp:keywords/>
  <cp:lastModifiedBy>Sean Hayes</cp:lastModifiedBy>
  <cp:revision>3</cp:revision>
  <dcterms:created xsi:type="dcterms:W3CDTF">2021-11-16T23:31:00Z</dcterms:created>
  <dcterms:modified xsi:type="dcterms:W3CDTF">2021-11-17T06:40:00Z</dcterms:modified>
</cp:coreProperties>
</file>