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0329" w14:textId="31E360DE" w:rsidR="007672EA" w:rsidRDefault="00C438DF" w:rsidP="003A1DFC">
      <w:pPr>
        <w:pStyle w:val="Heading"/>
      </w:pPr>
      <w:r>
        <w:t xml:space="preserve">Qualification </w:t>
      </w:r>
      <w:r w:rsidR="0027141B">
        <w:t>T</w:t>
      </w:r>
      <w:r>
        <w:t xml:space="preserve">itle: </w:t>
      </w:r>
      <w:r w:rsidR="00531D3A" w:rsidRPr="00531D3A">
        <w:t>GQA Level 2 NVQ Diploma in Associated Industrial Services Occupations (Construction) Passive Fire Protection</w:t>
      </w:r>
      <w:r w:rsidR="00531D3A">
        <w:t xml:space="preserve"> </w:t>
      </w:r>
      <w:r w:rsidR="007672EA" w:rsidRPr="007672EA">
        <w:t>V2</w:t>
      </w:r>
      <w:r w:rsidR="007672EA" w:rsidRPr="007672EA">
        <w:tab/>
      </w:r>
    </w:p>
    <w:p w14:paraId="2B93300D" w14:textId="58C08FDD" w:rsidR="007F571F" w:rsidRDefault="00707163" w:rsidP="003A1DFC">
      <w:pPr>
        <w:pStyle w:val="Heading"/>
      </w:pPr>
      <w:r>
        <w:t xml:space="preserve">Ofqual </w:t>
      </w:r>
      <w:r w:rsidR="0027141B" w:rsidRPr="0027141B">
        <w:t>Qualification Number</w:t>
      </w:r>
      <w:r w:rsidR="00C438DF">
        <w:t xml:space="preserve">: </w:t>
      </w:r>
      <w:r w:rsidR="00531D3A" w:rsidRPr="00531D3A">
        <w:t>610/0116/X</w:t>
      </w:r>
    </w:p>
    <w:p w14:paraId="6E5C0113" w14:textId="5AEF80F0" w:rsidR="00707163" w:rsidRDefault="00707163" w:rsidP="003A1DFC">
      <w:pPr>
        <w:pStyle w:val="Heading"/>
      </w:pPr>
      <w:r>
        <w:t xml:space="preserve">Qualifications Wales qualification Number </w:t>
      </w:r>
      <w:r w:rsidRPr="00707163">
        <w:t>C00/4509/3</w:t>
      </w:r>
      <w:r w:rsidRPr="00707163">
        <w:tab/>
      </w:r>
    </w:p>
    <w:p w14:paraId="7D6A9C48" w14:textId="050F0082"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2823E04D" w14:textId="77777777" w:rsidR="00ED59A9" w:rsidRPr="00ED59A9" w:rsidRDefault="00ED59A9" w:rsidP="00ED59A9">
      <w:pPr>
        <w:pStyle w:val="Heading1"/>
        <w:rPr>
          <w:rFonts w:eastAsia="Times New Roman"/>
          <w:b w:val="0"/>
          <w:noProof w:val="0"/>
          <w:color w:val="auto"/>
          <w:sz w:val="22"/>
          <w:szCs w:val="20"/>
        </w:rPr>
      </w:pPr>
      <w:r w:rsidRPr="00ED59A9">
        <w:rPr>
          <w:rFonts w:eastAsia="Times New Roman"/>
          <w:b w:val="0"/>
          <w:noProof w:val="0"/>
          <w:color w:val="auto"/>
          <w:sz w:val="22"/>
          <w:szCs w:val="20"/>
        </w:rPr>
        <w:t xml:space="preserve">This qualification is aimed at individuals wishing to prove they have the level and range of knowledge and skills  required to carry out the installation of passive fire protection solutions in the Construction industry. </w:t>
      </w:r>
    </w:p>
    <w:p w14:paraId="0360A099" w14:textId="77777777" w:rsidR="00ED59A9" w:rsidRPr="00ED59A9" w:rsidRDefault="00ED59A9" w:rsidP="00ED59A9">
      <w:pPr>
        <w:pStyle w:val="Heading1"/>
        <w:rPr>
          <w:rFonts w:eastAsia="Times New Roman"/>
          <w:b w:val="0"/>
          <w:noProof w:val="0"/>
          <w:color w:val="auto"/>
          <w:sz w:val="22"/>
          <w:szCs w:val="20"/>
        </w:rPr>
      </w:pPr>
      <w:r w:rsidRPr="00ED59A9">
        <w:rPr>
          <w:rFonts w:eastAsia="Times New Roman"/>
          <w:b w:val="0"/>
          <w:noProof w:val="0"/>
          <w:color w:val="auto"/>
          <w:sz w:val="22"/>
          <w:szCs w:val="20"/>
        </w:rPr>
        <w:t xml:space="preserve">This qualification is at Level 2, although some units may be at different levels and should be taken by those who are fully trained to deal with a range of tasks and situations.                                                                                                                                                                                                                                                    </w:t>
      </w:r>
    </w:p>
    <w:p w14:paraId="16604F5E" w14:textId="77777777" w:rsidR="00ED59A9" w:rsidRDefault="00ED59A9" w:rsidP="00ED59A9">
      <w:pPr>
        <w:pStyle w:val="Heading1"/>
        <w:rPr>
          <w:rFonts w:eastAsia="Times New Roman"/>
          <w:b w:val="0"/>
          <w:noProof w:val="0"/>
          <w:color w:val="auto"/>
          <w:sz w:val="22"/>
          <w:szCs w:val="20"/>
        </w:rPr>
      </w:pPr>
      <w:r w:rsidRPr="00ED59A9">
        <w:rPr>
          <w:rFonts w:eastAsia="Times New Roman"/>
          <w:b w:val="0"/>
          <w:noProof w:val="0"/>
          <w:color w:val="auto"/>
          <w:sz w:val="22"/>
          <w:szCs w:val="20"/>
        </w:rPr>
        <w:t xml:space="preserve">                                                                                                                                                                                                                                                                                            Although it is not expected that all workers will complete the same tasks, there are 3 mandatory units with a total credit value of 10  credits and then a group of optional units that will allow maximum opportunity for those involved in this type of work to complete the qualification regardless of the size of the organisation and specialisms within Passive Fire Protection. </w:t>
      </w:r>
    </w:p>
    <w:p w14:paraId="2CC288D4" w14:textId="095F268B" w:rsidR="00530347" w:rsidRPr="00FE639E" w:rsidRDefault="00ED59A9" w:rsidP="00ED59A9">
      <w:pPr>
        <w:pStyle w:val="Heading1"/>
      </w:pPr>
      <w:r w:rsidRPr="00ED59A9">
        <w:rPr>
          <w:rFonts w:eastAsia="Times New Roman"/>
          <w:b w:val="0"/>
          <w:noProof w:val="0"/>
          <w:color w:val="auto"/>
          <w:sz w:val="22"/>
          <w:szCs w:val="20"/>
        </w:rPr>
        <w:t>Candidates must complete all 3 mandatory units and also achieve a minimum of 102 credits from the optional group which will involve completing at least 2 optional units. The qualification credit value is 112 credits.                                                                                                                                                                           .</w:t>
      </w:r>
      <w:r w:rsidR="00C438DF"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5DDA7253" w:rsidR="002F3AA7" w:rsidRDefault="006B0C23" w:rsidP="00326F15">
      <w:pPr>
        <w:pStyle w:val="mainbody"/>
        <w:rPr>
          <w:b/>
          <w:bCs/>
          <w:color w:val="00B050"/>
          <w:sz w:val="24"/>
          <w:szCs w:val="24"/>
        </w:rPr>
      </w:pPr>
      <w:r w:rsidRPr="006B0C23">
        <w:rPr>
          <w:b/>
          <w:bCs/>
          <w:color w:val="00B050"/>
          <w:sz w:val="24"/>
          <w:szCs w:val="24"/>
        </w:rPr>
        <w:t>Assessment methods</w:t>
      </w:r>
    </w:p>
    <w:p w14:paraId="0FDF79E6" w14:textId="1F59E818" w:rsidR="006F4BEB" w:rsidRDefault="006B0C23" w:rsidP="00326F15">
      <w:pPr>
        <w:pStyle w:val="mainbody"/>
        <w:rPr>
          <w:szCs w:val="22"/>
        </w:rPr>
      </w:pPr>
      <w:r w:rsidRPr="006B0C23">
        <w:rPr>
          <w:szCs w:val="22"/>
        </w:rPr>
        <w:t>As this is a practical occupational qualification, the main assessment method of practical skills will be through observation in the workplace, this could be supplemented by verifiable witness testimonies from Supervisory or Management colleagues and video recordings of previous work</w:t>
      </w:r>
      <w:r>
        <w:rPr>
          <w:szCs w:val="22"/>
        </w:rPr>
        <w:t xml:space="preserve">. </w:t>
      </w:r>
      <w:r w:rsidR="007B6ECD">
        <w:rPr>
          <w:szCs w:val="22"/>
        </w:rPr>
        <w:t xml:space="preserve"> Observation records can be written, typed or video recorded but must ensure the practical criteria are fully assessed and evidenced.</w:t>
      </w:r>
    </w:p>
    <w:p w14:paraId="1572CF4D" w14:textId="77777777" w:rsidR="006F4BEB" w:rsidRDefault="006B0C23" w:rsidP="00326F15">
      <w:pPr>
        <w:pStyle w:val="mainbody"/>
        <w:rPr>
          <w:szCs w:val="22"/>
        </w:rPr>
      </w:pPr>
      <w:r>
        <w:rPr>
          <w:szCs w:val="22"/>
        </w:rPr>
        <w:t>Underpinning knowledge evidence can be obtained through 1 or more of the following assessment methods: written or recorded responses to questions directly relating to the knowledge criteria</w:t>
      </w:r>
      <w:r w:rsidR="006F4BEB">
        <w:rPr>
          <w:szCs w:val="22"/>
        </w:rPr>
        <w:t xml:space="preserve">, Professional/ Guided discussions between the candidate and Assessor, knowledge tests or written assignments. Supporting evidence could be provided in the form of training records, CV, employment records. </w:t>
      </w:r>
    </w:p>
    <w:p w14:paraId="768DEE05" w14:textId="4AD7B1D0" w:rsidR="006B0C23" w:rsidRPr="006F4BEB" w:rsidRDefault="006F4BEB" w:rsidP="00326F15">
      <w:pPr>
        <w:pStyle w:val="mainbody"/>
        <w:rPr>
          <w:szCs w:val="22"/>
        </w:rPr>
      </w:pPr>
      <w:r>
        <w:rPr>
          <w:szCs w:val="22"/>
        </w:rPr>
        <w:t xml:space="preserve">All evidence must be assessed by an occupationally competent Assessor who holds a </w:t>
      </w:r>
      <w:proofErr w:type="spellStart"/>
      <w:r>
        <w:rPr>
          <w:szCs w:val="22"/>
        </w:rPr>
        <w:t>recognisdd</w:t>
      </w:r>
      <w:proofErr w:type="spellEnd"/>
      <w:r>
        <w:rPr>
          <w:szCs w:val="22"/>
        </w:rPr>
        <w:t xml:space="preserve"> assessor qualification. </w:t>
      </w:r>
    </w:p>
    <w:p w14:paraId="743875BE" w14:textId="77777777" w:rsidR="00707163" w:rsidRDefault="00707163" w:rsidP="002F3AA7">
      <w:pPr>
        <w:pStyle w:val="Heading1"/>
      </w:pPr>
    </w:p>
    <w:p w14:paraId="24E6C7ED" w14:textId="31325D77" w:rsidR="002F3AA7" w:rsidRDefault="002F3AA7" w:rsidP="002F3AA7">
      <w:pPr>
        <w:pStyle w:val="Heading1"/>
      </w:pPr>
      <w:r>
        <w:lastRenderedPageBreak/>
        <w:t>CSCS Cards</w:t>
      </w:r>
    </w:p>
    <w:p w14:paraId="4490839F" w14:textId="77777777" w:rsidR="002F3AA7" w:rsidRDefault="002F3AA7" w:rsidP="002F3AA7">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42B352B"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A60C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4A8F1C99" w14:textId="77777777" w:rsidR="00ED59A9" w:rsidRDefault="00743452" w:rsidP="0053424A">
      <w:pPr>
        <w:pStyle w:val="mainbody"/>
      </w:pPr>
      <w:r>
        <w:t xml:space="preserve">The qualification requires individuals to prove competent </w:t>
      </w:r>
      <w:r w:rsidR="00926448" w:rsidRPr="00926448">
        <w:t xml:space="preserve"> </w:t>
      </w:r>
      <w:r w:rsidR="00ED59A9">
        <w:t xml:space="preserve">to </w:t>
      </w:r>
      <w:r w:rsidR="00ED59A9" w:rsidRPr="00ED59A9">
        <w:t xml:space="preserve">carry out the installation of passive fire protection solutions in the Construction industry. </w:t>
      </w:r>
    </w:p>
    <w:p w14:paraId="5091A1B4" w14:textId="76A8F36A" w:rsidR="00ED59A9" w:rsidRDefault="00ED59A9" w:rsidP="0053424A">
      <w:pPr>
        <w:pStyle w:val="mainbody"/>
      </w:pPr>
      <w:r w:rsidRPr="00ED59A9">
        <w:t>Qualifications are now required to indicate the total qualification time (TQT), this is to show the typical time it will take someone to attain the required skills and knowledge to meet the qualification criteria, this qualification has a TQT of  1120 hours</w:t>
      </w:r>
    </w:p>
    <w:p w14:paraId="7FFF417A" w14:textId="77777777" w:rsidR="00ED59A9" w:rsidRDefault="00ED59A9" w:rsidP="0053424A">
      <w:pPr>
        <w:pStyle w:val="mainbody"/>
      </w:pPr>
      <w:r w:rsidRPr="00ED59A9">
        <w:t>Qualifications are also required to indicate the number of hours of teaching someone would normally need to receive in order to achieve the qualification. These are referred to as Guided Learning Hours (GLH). The GLH for this qualification is 404</w:t>
      </w:r>
    </w:p>
    <w:p w14:paraId="782CF183" w14:textId="5A8D7646" w:rsidR="00CB0FAA" w:rsidRDefault="007F571F" w:rsidP="0053424A">
      <w:pPr>
        <w:pStyle w:val="mainbody"/>
      </w:pPr>
      <w:r>
        <w:t xml:space="preserve">The </w:t>
      </w:r>
      <w:r w:rsidR="008E7AAF" w:rsidRPr="00C40496">
        <w:t>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2049A547" w:rsidR="00CB0FAA" w:rsidRDefault="00CB0FAA" w:rsidP="00652C1F">
      <w:pPr>
        <w:pStyle w:val="mainbody"/>
      </w:pPr>
    </w:p>
    <w:p w14:paraId="44564DAA" w14:textId="77777777" w:rsidR="00707163" w:rsidRDefault="00707163" w:rsidP="00652C1F">
      <w:pPr>
        <w:pStyle w:val="mainbody"/>
      </w:pP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ED59A9">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04E18675" w:rsidR="00093096" w:rsidRPr="00551E56" w:rsidRDefault="00ED59A9" w:rsidP="00CB0FAA">
            <w:pPr>
              <w:pStyle w:val="mainbody"/>
              <w:spacing w:line="240" w:lineRule="auto"/>
              <w:rPr>
                <w:color w:val="000000" w:themeColor="text1"/>
              </w:rPr>
            </w:pPr>
            <w:r w:rsidRPr="00ED59A9">
              <w:t>GQA Level 2 NVQ Diploma in Associated Industrial Services Occupations (Construction) Passive Fire Protection</w:t>
            </w:r>
            <w:r>
              <w:t xml:space="preserve"> V2 </w:t>
            </w:r>
            <w:r w:rsidR="007672EA" w:rsidRPr="007672EA">
              <w:tab/>
            </w:r>
          </w:p>
        </w:tc>
      </w:tr>
      <w:tr w:rsidR="00093096" w:rsidRPr="00551E56" w14:paraId="0652D060" w14:textId="77777777" w:rsidTr="00ED59A9">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2503DD33" w:rsidR="00093096" w:rsidRPr="00551E56" w:rsidRDefault="00ED59A9" w:rsidP="002369F6">
            <w:pPr>
              <w:pStyle w:val="mainbody"/>
              <w:spacing w:line="240" w:lineRule="auto"/>
              <w:rPr>
                <w:color w:val="000000" w:themeColor="text1"/>
              </w:rPr>
            </w:pPr>
            <w:r w:rsidRPr="00ED59A9">
              <w:t>610/0116/X</w:t>
            </w:r>
            <w:r w:rsidR="00707163">
              <w:t xml:space="preserve"> (Ofqual) </w:t>
            </w:r>
            <w:r w:rsidR="00707163" w:rsidRPr="00707163">
              <w:t>C00/4509/3</w:t>
            </w:r>
            <w:r w:rsidR="00707163">
              <w:t xml:space="preserve"> (Qualifications Wales)</w:t>
            </w:r>
            <w:r w:rsidR="00707163" w:rsidRPr="00707163">
              <w:tab/>
            </w:r>
          </w:p>
        </w:tc>
      </w:tr>
      <w:tr w:rsidR="00093096" w:rsidRPr="00551E56" w14:paraId="6AB53780" w14:textId="77777777" w:rsidTr="00ED59A9">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12D5C5A0" w:rsidR="00093096" w:rsidRPr="00551E56" w:rsidRDefault="0053424A" w:rsidP="002369F6">
            <w:pPr>
              <w:pStyle w:val="mainbody"/>
              <w:spacing w:line="240" w:lineRule="auto"/>
              <w:rPr>
                <w:color w:val="000000" w:themeColor="text1"/>
              </w:rPr>
            </w:pPr>
            <w:r>
              <w:rPr>
                <w:color w:val="000000" w:themeColor="text1"/>
              </w:rPr>
              <w:t>1</w:t>
            </w:r>
            <w:r w:rsidR="00ED59A9">
              <w:rPr>
                <w:color w:val="000000" w:themeColor="text1"/>
              </w:rPr>
              <w:t>12</w:t>
            </w:r>
          </w:p>
        </w:tc>
      </w:tr>
      <w:tr w:rsidR="00093096" w:rsidRPr="00551E56" w14:paraId="11C9E5FD" w14:textId="77777777" w:rsidTr="00ED59A9">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05F24EB9" w:rsidR="00093096" w:rsidRPr="00551E56" w:rsidRDefault="00ED59A9" w:rsidP="002369F6">
            <w:pPr>
              <w:pStyle w:val="mainbody"/>
              <w:spacing w:line="240" w:lineRule="auto"/>
              <w:rPr>
                <w:color w:val="000000" w:themeColor="text1"/>
              </w:rPr>
            </w:pPr>
            <w:r>
              <w:rPr>
                <w:color w:val="000000" w:themeColor="text1"/>
              </w:rPr>
              <w:t>404</w:t>
            </w:r>
          </w:p>
        </w:tc>
      </w:tr>
      <w:tr w:rsidR="00093096" w:rsidRPr="00551E56" w14:paraId="738630DA" w14:textId="77777777" w:rsidTr="00FB735A">
        <w:trPr>
          <w:trHeight w:val="454"/>
        </w:trPr>
        <w:tc>
          <w:tcPr>
            <w:tcW w:w="9634" w:type="dxa"/>
            <w:gridSpan w:val="5"/>
            <w:shd w:val="clear" w:color="auto" w:fill="auto"/>
            <w:vAlign w:val="center"/>
          </w:tcPr>
          <w:p w14:paraId="03086137" w14:textId="11FE3631" w:rsidR="00093096" w:rsidRPr="007D3CAA" w:rsidRDefault="00FB735A"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2CCFD2A3" w:rsidR="00093096" w:rsidRPr="00901060" w:rsidRDefault="00127A7D" w:rsidP="002369F6">
            <w:pPr>
              <w:pStyle w:val="mainbody"/>
              <w:rPr>
                <w:b/>
                <w:bCs/>
              </w:rPr>
            </w:pPr>
            <w:r>
              <w:rPr>
                <w:b/>
                <w:bCs/>
              </w:rPr>
              <w:t xml:space="preserve">Qualification </w:t>
            </w:r>
            <w:r w:rsidR="00093096" w:rsidRPr="00901060">
              <w:rPr>
                <w:b/>
                <w:bCs/>
              </w:rPr>
              <w:t>Mandatory Units</w:t>
            </w:r>
          </w:p>
        </w:tc>
      </w:tr>
      <w:tr w:rsidR="00ED59A9" w:rsidRPr="003716B1" w14:paraId="1F817E47" w14:textId="77777777" w:rsidTr="005C3E8E">
        <w:trPr>
          <w:trHeight w:val="454"/>
        </w:trPr>
        <w:tc>
          <w:tcPr>
            <w:tcW w:w="1413" w:type="dxa"/>
            <w:shd w:val="clear" w:color="auto" w:fill="auto"/>
          </w:tcPr>
          <w:p w14:paraId="6EB627B0" w14:textId="211BAE76" w:rsidR="00ED59A9" w:rsidRPr="003716B1" w:rsidRDefault="00ED59A9" w:rsidP="00721450">
            <w:pPr>
              <w:pStyle w:val="mainbody"/>
              <w:spacing w:line="240" w:lineRule="auto"/>
              <w:jc w:val="left"/>
            </w:pPr>
            <w:r w:rsidRPr="007E5109">
              <w:t>A/503/1170</w:t>
            </w:r>
          </w:p>
        </w:tc>
        <w:tc>
          <w:tcPr>
            <w:tcW w:w="6095" w:type="dxa"/>
            <w:gridSpan w:val="2"/>
            <w:shd w:val="clear" w:color="auto" w:fill="auto"/>
          </w:tcPr>
          <w:p w14:paraId="5D1D860B" w14:textId="7C952A70" w:rsidR="00ED59A9" w:rsidRPr="003716B1" w:rsidRDefault="00ED59A9" w:rsidP="00C42960">
            <w:pPr>
              <w:pStyle w:val="mainbody"/>
              <w:spacing w:line="240" w:lineRule="auto"/>
              <w:jc w:val="left"/>
            </w:pPr>
            <w:r w:rsidRPr="00AD182B">
              <w:t>Conforming to General Health, Safety and Welfare in the Workplace.</w:t>
            </w:r>
          </w:p>
        </w:tc>
        <w:tc>
          <w:tcPr>
            <w:tcW w:w="992" w:type="dxa"/>
            <w:shd w:val="clear" w:color="auto" w:fill="auto"/>
          </w:tcPr>
          <w:p w14:paraId="50AC3E9E" w14:textId="29630C79" w:rsidR="00ED59A9" w:rsidRPr="003716B1" w:rsidRDefault="00ED59A9" w:rsidP="00ED59A9">
            <w:pPr>
              <w:pStyle w:val="mainbody"/>
              <w:spacing w:line="240" w:lineRule="auto"/>
              <w:jc w:val="center"/>
            </w:pPr>
            <w:r w:rsidRPr="00AD182B">
              <w:t>1</w:t>
            </w:r>
          </w:p>
        </w:tc>
        <w:tc>
          <w:tcPr>
            <w:tcW w:w="1134" w:type="dxa"/>
            <w:shd w:val="clear" w:color="auto" w:fill="auto"/>
          </w:tcPr>
          <w:p w14:paraId="29222F68" w14:textId="1C4FE3D6" w:rsidR="00ED59A9" w:rsidRPr="003716B1" w:rsidRDefault="00ED59A9" w:rsidP="00ED59A9">
            <w:pPr>
              <w:pStyle w:val="mainbody"/>
              <w:spacing w:line="240" w:lineRule="auto"/>
              <w:jc w:val="center"/>
            </w:pPr>
            <w:r w:rsidRPr="00AD182B">
              <w:t>2</w:t>
            </w:r>
          </w:p>
        </w:tc>
      </w:tr>
      <w:tr w:rsidR="00ED59A9" w:rsidRPr="003716B1" w14:paraId="278450C3" w14:textId="77777777" w:rsidTr="009028E0">
        <w:trPr>
          <w:trHeight w:val="454"/>
        </w:trPr>
        <w:tc>
          <w:tcPr>
            <w:tcW w:w="1413" w:type="dxa"/>
            <w:shd w:val="clear" w:color="auto" w:fill="auto"/>
          </w:tcPr>
          <w:p w14:paraId="45D626EF" w14:textId="3A28BF63" w:rsidR="00ED59A9" w:rsidRPr="003716B1" w:rsidRDefault="00ED59A9" w:rsidP="00721450">
            <w:pPr>
              <w:pStyle w:val="mainbody"/>
              <w:spacing w:line="240" w:lineRule="auto"/>
              <w:jc w:val="left"/>
            </w:pPr>
            <w:r w:rsidRPr="007E5109">
              <w:t>F/503/1171</w:t>
            </w:r>
          </w:p>
        </w:tc>
        <w:tc>
          <w:tcPr>
            <w:tcW w:w="6095" w:type="dxa"/>
            <w:gridSpan w:val="2"/>
            <w:shd w:val="clear" w:color="auto" w:fill="auto"/>
          </w:tcPr>
          <w:p w14:paraId="43A0810E" w14:textId="32E6D682" w:rsidR="00ED59A9" w:rsidRPr="003716B1" w:rsidRDefault="00ED59A9" w:rsidP="00C42960">
            <w:pPr>
              <w:pStyle w:val="mainbody"/>
              <w:spacing w:line="240" w:lineRule="auto"/>
              <w:jc w:val="left"/>
            </w:pPr>
            <w:r w:rsidRPr="00AD182B">
              <w:t>Moving, Handling and Storing Resources in the Workplace</w:t>
            </w:r>
          </w:p>
        </w:tc>
        <w:tc>
          <w:tcPr>
            <w:tcW w:w="992" w:type="dxa"/>
            <w:shd w:val="clear" w:color="auto" w:fill="auto"/>
          </w:tcPr>
          <w:p w14:paraId="7F83D4F1" w14:textId="4C5E0ABD" w:rsidR="00ED59A9" w:rsidRPr="003716B1" w:rsidRDefault="00ED59A9" w:rsidP="00ED59A9">
            <w:pPr>
              <w:pStyle w:val="mainbody"/>
              <w:spacing w:line="240" w:lineRule="auto"/>
              <w:jc w:val="center"/>
            </w:pPr>
            <w:r w:rsidRPr="00AD182B">
              <w:t>2</w:t>
            </w:r>
          </w:p>
        </w:tc>
        <w:tc>
          <w:tcPr>
            <w:tcW w:w="1134" w:type="dxa"/>
            <w:shd w:val="clear" w:color="auto" w:fill="auto"/>
          </w:tcPr>
          <w:p w14:paraId="64157DB4" w14:textId="717E1785" w:rsidR="00ED59A9" w:rsidRPr="003716B1" w:rsidRDefault="00ED59A9" w:rsidP="00ED59A9">
            <w:pPr>
              <w:pStyle w:val="mainbody"/>
              <w:spacing w:line="240" w:lineRule="auto"/>
              <w:jc w:val="center"/>
            </w:pPr>
            <w:r w:rsidRPr="00AD182B">
              <w:t>5</w:t>
            </w:r>
          </w:p>
        </w:tc>
      </w:tr>
      <w:tr w:rsidR="00ED59A9" w:rsidRPr="003716B1" w14:paraId="03898455" w14:textId="77777777" w:rsidTr="009028E0">
        <w:trPr>
          <w:trHeight w:val="454"/>
        </w:trPr>
        <w:tc>
          <w:tcPr>
            <w:tcW w:w="1413" w:type="dxa"/>
            <w:shd w:val="clear" w:color="auto" w:fill="auto"/>
          </w:tcPr>
          <w:p w14:paraId="1A1B11AC" w14:textId="51408E7B" w:rsidR="00ED59A9" w:rsidRPr="003716B1" w:rsidRDefault="00ED59A9" w:rsidP="00721450">
            <w:pPr>
              <w:pStyle w:val="mainbody"/>
              <w:spacing w:line="240" w:lineRule="auto"/>
              <w:jc w:val="left"/>
            </w:pPr>
            <w:r w:rsidRPr="007E5109">
              <w:t>J/503/1169</w:t>
            </w:r>
          </w:p>
        </w:tc>
        <w:tc>
          <w:tcPr>
            <w:tcW w:w="6095" w:type="dxa"/>
            <w:gridSpan w:val="2"/>
            <w:shd w:val="clear" w:color="auto" w:fill="auto"/>
          </w:tcPr>
          <w:p w14:paraId="1B81BC3E" w14:textId="32B1844F" w:rsidR="00ED59A9" w:rsidRPr="003716B1" w:rsidRDefault="00ED59A9" w:rsidP="00C42960">
            <w:pPr>
              <w:pStyle w:val="mainbody"/>
              <w:spacing w:line="240" w:lineRule="auto"/>
              <w:jc w:val="left"/>
            </w:pPr>
            <w:r w:rsidRPr="00AD182B">
              <w:t>Conforming to Productive Working Practices in the Workplace</w:t>
            </w:r>
          </w:p>
        </w:tc>
        <w:tc>
          <w:tcPr>
            <w:tcW w:w="992" w:type="dxa"/>
            <w:shd w:val="clear" w:color="auto" w:fill="auto"/>
          </w:tcPr>
          <w:p w14:paraId="5B1F584F" w14:textId="70AFE61C" w:rsidR="00ED59A9" w:rsidRPr="003716B1" w:rsidRDefault="00ED59A9" w:rsidP="00ED59A9">
            <w:pPr>
              <w:pStyle w:val="mainbody"/>
              <w:spacing w:line="240" w:lineRule="auto"/>
              <w:jc w:val="center"/>
            </w:pPr>
            <w:r w:rsidRPr="00AD182B">
              <w:t>2</w:t>
            </w:r>
          </w:p>
        </w:tc>
        <w:tc>
          <w:tcPr>
            <w:tcW w:w="1134" w:type="dxa"/>
            <w:shd w:val="clear" w:color="auto" w:fill="auto"/>
          </w:tcPr>
          <w:p w14:paraId="7790A7FD" w14:textId="6D65636B" w:rsidR="00ED59A9" w:rsidRPr="003716B1" w:rsidRDefault="00ED59A9" w:rsidP="00ED59A9">
            <w:pPr>
              <w:pStyle w:val="mainbody"/>
              <w:spacing w:line="240" w:lineRule="auto"/>
              <w:jc w:val="center"/>
            </w:pPr>
            <w:r w:rsidRPr="00AD182B">
              <w:t>3</w:t>
            </w:r>
          </w:p>
        </w:tc>
      </w:tr>
      <w:tr w:rsidR="00ED59A9" w:rsidRPr="003716B1" w14:paraId="6F5C2F64" w14:textId="77777777" w:rsidTr="00897902">
        <w:trPr>
          <w:trHeight w:val="454"/>
        </w:trPr>
        <w:tc>
          <w:tcPr>
            <w:tcW w:w="9634" w:type="dxa"/>
            <w:gridSpan w:val="5"/>
            <w:shd w:val="clear" w:color="auto" w:fill="auto"/>
          </w:tcPr>
          <w:p w14:paraId="5AC269A8" w14:textId="0A7A683E" w:rsidR="00ED59A9" w:rsidRDefault="00ED59A9" w:rsidP="00ED59A9">
            <w:pPr>
              <w:pStyle w:val="mainbody"/>
              <w:spacing w:line="240" w:lineRule="auto"/>
              <w:jc w:val="center"/>
            </w:pPr>
            <w:r w:rsidRPr="00ED59A9">
              <w:t xml:space="preserve">Optional units-a </w:t>
            </w:r>
            <w:proofErr w:type="spellStart"/>
            <w:r w:rsidRPr="00ED59A9">
              <w:t>mimimum</w:t>
            </w:r>
            <w:proofErr w:type="spellEnd"/>
            <w:r w:rsidRPr="00ED59A9">
              <w:t xml:space="preserve"> of 2 units (102 credits) must be achieved</w:t>
            </w:r>
          </w:p>
        </w:tc>
      </w:tr>
      <w:tr w:rsidR="00721450" w:rsidRPr="003716B1" w14:paraId="648CEF42" w14:textId="77777777" w:rsidTr="00023D6F">
        <w:trPr>
          <w:trHeight w:val="454"/>
        </w:trPr>
        <w:tc>
          <w:tcPr>
            <w:tcW w:w="1413" w:type="dxa"/>
            <w:shd w:val="clear" w:color="auto" w:fill="auto"/>
          </w:tcPr>
          <w:p w14:paraId="3E92F59B" w14:textId="32EFD57C" w:rsidR="00721450" w:rsidRDefault="00721450" w:rsidP="00721450">
            <w:pPr>
              <w:pStyle w:val="mainbody"/>
              <w:spacing w:line="240" w:lineRule="auto"/>
              <w:jc w:val="left"/>
            </w:pPr>
            <w:r w:rsidRPr="009666D7">
              <w:t>H/650/0413</w:t>
            </w:r>
          </w:p>
        </w:tc>
        <w:tc>
          <w:tcPr>
            <w:tcW w:w="6095" w:type="dxa"/>
            <w:gridSpan w:val="2"/>
            <w:shd w:val="clear" w:color="auto" w:fill="auto"/>
          </w:tcPr>
          <w:p w14:paraId="26E512E7" w14:textId="0245964E" w:rsidR="00721450" w:rsidRDefault="00721450" w:rsidP="00721450">
            <w:pPr>
              <w:pStyle w:val="mainbody"/>
              <w:spacing w:line="240" w:lineRule="auto"/>
              <w:jc w:val="left"/>
            </w:pPr>
            <w:r w:rsidRPr="00E925A3">
              <w:t>Installing dry cladding to protect structural steel in the workplace</w:t>
            </w:r>
          </w:p>
        </w:tc>
        <w:tc>
          <w:tcPr>
            <w:tcW w:w="992" w:type="dxa"/>
            <w:shd w:val="clear" w:color="auto" w:fill="auto"/>
          </w:tcPr>
          <w:p w14:paraId="3D12E85B" w14:textId="23B33EE5" w:rsidR="00721450" w:rsidRDefault="00721450" w:rsidP="00721450">
            <w:pPr>
              <w:pStyle w:val="mainbody"/>
              <w:spacing w:line="240" w:lineRule="auto"/>
              <w:jc w:val="center"/>
            </w:pPr>
            <w:r w:rsidRPr="00E925A3">
              <w:t>2</w:t>
            </w:r>
          </w:p>
        </w:tc>
        <w:tc>
          <w:tcPr>
            <w:tcW w:w="1134" w:type="dxa"/>
            <w:shd w:val="clear" w:color="auto" w:fill="auto"/>
          </w:tcPr>
          <w:p w14:paraId="1968CCFE" w14:textId="16F255AA" w:rsidR="00721450" w:rsidRDefault="00721450" w:rsidP="00721450">
            <w:pPr>
              <w:pStyle w:val="mainbody"/>
              <w:spacing w:line="240" w:lineRule="auto"/>
              <w:jc w:val="center"/>
            </w:pPr>
            <w:r w:rsidRPr="00E925A3">
              <w:t>51</w:t>
            </w:r>
          </w:p>
        </w:tc>
      </w:tr>
      <w:tr w:rsidR="00721450" w:rsidRPr="00551E56" w14:paraId="59A82518" w14:textId="77777777" w:rsidTr="00AD5B82">
        <w:trPr>
          <w:trHeight w:val="397"/>
        </w:trPr>
        <w:tc>
          <w:tcPr>
            <w:tcW w:w="1413" w:type="dxa"/>
            <w:shd w:val="clear" w:color="auto" w:fill="auto"/>
          </w:tcPr>
          <w:p w14:paraId="3EE081D2" w14:textId="1812D96F" w:rsidR="00721450" w:rsidRPr="000F2875" w:rsidRDefault="00721450" w:rsidP="00721450">
            <w:pPr>
              <w:pStyle w:val="mainbody"/>
              <w:spacing w:line="240" w:lineRule="auto"/>
              <w:jc w:val="left"/>
              <w:rPr>
                <w:color w:val="000000" w:themeColor="text1"/>
              </w:rPr>
            </w:pPr>
            <w:r w:rsidRPr="009666D7">
              <w:t>J/650/0414</w:t>
            </w:r>
          </w:p>
        </w:tc>
        <w:tc>
          <w:tcPr>
            <w:tcW w:w="6095" w:type="dxa"/>
            <w:gridSpan w:val="2"/>
            <w:shd w:val="clear" w:color="auto" w:fill="auto"/>
          </w:tcPr>
          <w:p w14:paraId="45E13DAA" w14:textId="7A6B882E" w:rsidR="00721450" w:rsidRPr="000F2875" w:rsidRDefault="00721450" w:rsidP="00721450">
            <w:pPr>
              <w:pStyle w:val="mainbody"/>
              <w:spacing w:line="240" w:lineRule="auto"/>
              <w:jc w:val="left"/>
              <w:rPr>
                <w:color w:val="000000" w:themeColor="text1"/>
              </w:rPr>
            </w:pPr>
            <w:r w:rsidRPr="00E925A3">
              <w:t>Applying thin film reactive coatings in the workplace</w:t>
            </w:r>
          </w:p>
        </w:tc>
        <w:tc>
          <w:tcPr>
            <w:tcW w:w="992" w:type="dxa"/>
            <w:shd w:val="clear" w:color="auto" w:fill="auto"/>
          </w:tcPr>
          <w:p w14:paraId="6D077D92" w14:textId="607ECE83" w:rsidR="00721450" w:rsidRDefault="00721450" w:rsidP="00721450">
            <w:pPr>
              <w:pStyle w:val="mainbody"/>
              <w:spacing w:line="240" w:lineRule="auto"/>
              <w:jc w:val="center"/>
              <w:rPr>
                <w:color w:val="000000" w:themeColor="text1"/>
              </w:rPr>
            </w:pPr>
            <w:r w:rsidRPr="00E925A3">
              <w:t>2</w:t>
            </w:r>
          </w:p>
        </w:tc>
        <w:tc>
          <w:tcPr>
            <w:tcW w:w="1134" w:type="dxa"/>
            <w:shd w:val="clear" w:color="auto" w:fill="auto"/>
          </w:tcPr>
          <w:p w14:paraId="046CB6A9" w14:textId="5F0AB584" w:rsidR="00721450" w:rsidRDefault="00721450" w:rsidP="00721450">
            <w:pPr>
              <w:pStyle w:val="mainbody"/>
              <w:spacing w:line="240" w:lineRule="auto"/>
              <w:jc w:val="center"/>
              <w:rPr>
                <w:color w:val="000000" w:themeColor="text1"/>
              </w:rPr>
            </w:pPr>
            <w:r w:rsidRPr="00E925A3">
              <w:t>67</w:t>
            </w:r>
          </w:p>
        </w:tc>
      </w:tr>
      <w:tr w:rsidR="00721450" w:rsidRPr="00551E56" w14:paraId="5AD2B09C" w14:textId="77777777" w:rsidTr="00AD5B82">
        <w:trPr>
          <w:trHeight w:val="397"/>
        </w:trPr>
        <w:tc>
          <w:tcPr>
            <w:tcW w:w="1413" w:type="dxa"/>
            <w:shd w:val="clear" w:color="auto" w:fill="auto"/>
          </w:tcPr>
          <w:p w14:paraId="020DB890" w14:textId="0A75297D" w:rsidR="00721450" w:rsidRPr="00507A31" w:rsidRDefault="00721450" w:rsidP="00721450">
            <w:pPr>
              <w:pStyle w:val="mainbody"/>
              <w:spacing w:line="240" w:lineRule="auto"/>
              <w:jc w:val="left"/>
            </w:pPr>
            <w:r w:rsidRPr="009666D7">
              <w:t>K/650/0415</w:t>
            </w:r>
          </w:p>
        </w:tc>
        <w:tc>
          <w:tcPr>
            <w:tcW w:w="6095" w:type="dxa"/>
            <w:gridSpan w:val="2"/>
            <w:shd w:val="clear" w:color="auto" w:fill="auto"/>
          </w:tcPr>
          <w:p w14:paraId="636E1EF6" w14:textId="60E08CD0" w:rsidR="00721450" w:rsidRPr="00A31880" w:rsidRDefault="00721450" w:rsidP="00721450">
            <w:pPr>
              <w:pStyle w:val="mainbody"/>
              <w:spacing w:line="240" w:lineRule="auto"/>
              <w:jc w:val="left"/>
            </w:pPr>
            <w:r w:rsidRPr="00E925A3">
              <w:t>Installing fire resisting ductwork systems in the workplace</w:t>
            </w:r>
          </w:p>
        </w:tc>
        <w:tc>
          <w:tcPr>
            <w:tcW w:w="992" w:type="dxa"/>
            <w:shd w:val="clear" w:color="auto" w:fill="auto"/>
          </w:tcPr>
          <w:p w14:paraId="12A6BB7C" w14:textId="4F8A7231" w:rsidR="00721450" w:rsidRPr="00A31880" w:rsidRDefault="00721450" w:rsidP="00721450">
            <w:pPr>
              <w:pStyle w:val="mainbody"/>
              <w:spacing w:line="240" w:lineRule="auto"/>
              <w:jc w:val="center"/>
            </w:pPr>
            <w:r w:rsidRPr="00E925A3">
              <w:t>3</w:t>
            </w:r>
          </w:p>
        </w:tc>
        <w:tc>
          <w:tcPr>
            <w:tcW w:w="1134" w:type="dxa"/>
            <w:shd w:val="clear" w:color="auto" w:fill="auto"/>
          </w:tcPr>
          <w:p w14:paraId="21732EAF" w14:textId="2939ED45" w:rsidR="00721450" w:rsidRPr="00A31880" w:rsidRDefault="00721450" w:rsidP="00721450">
            <w:pPr>
              <w:pStyle w:val="mainbody"/>
              <w:spacing w:line="240" w:lineRule="auto"/>
              <w:jc w:val="center"/>
            </w:pPr>
            <w:r w:rsidRPr="00E925A3">
              <w:t>58</w:t>
            </w:r>
          </w:p>
        </w:tc>
      </w:tr>
      <w:tr w:rsidR="00721450" w:rsidRPr="00551E56" w14:paraId="77F8BC06" w14:textId="77777777" w:rsidTr="00AD5B82">
        <w:trPr>
          <w:trHeight w:val="397"/>
        </w:trPr>
        <w:tc>
          <w:tcPr>
            <w:tcW w:w="1413" w:type="dxa"/>
            <w:shd w:val="clear" w:color="auto" w:fill="auto"/>
          </w:tcPr>
          <w:p w14:paraId="60290193" w14:textId="6D552FF1" w:rsidR="00721450" w:rsidRPr="00084703" w:rsidRDefault="00721450" w:rsidP="00721450">
            <w:pPr>
              <w:pStyle w:val="mainbody"/>
              <w:spacing w:line="240" w:lineRule="auto"/>
              <w:jc w:val="left"/>
            </w:pPr>
            <w:r w:rsidRPr="009666D7">
              <w:t>L/650/0416</w:t>
            </w:r>
          </w:p>
        </w:tc>
        <w:tc>
          <w:tcPr>
            <w:tcW w:w="6095" w:type="dxa"/>
            <w:gridSpan w:val="2"/>
            <w:shd w:val="clear" w:color="auto" w:fill="auto"/>
          </w:tcPr>
          <w:p w14:paraId="202E5F36" w14:textId="548450C0" w:rsidR="00721450" w:rsidRPr="002E6AAB" w:rsidRDefault="00721450" w:rsidP="00721450">
            <w:pPr>
              <w:pStyle w:val="mainbody"/>
              <w:spacing w:line="240" w:lineRule="auto"/>
              <w:jc w:val="left"/>
            </w:pPr>
            <w:r w:rsidRPr="00E925A3">
              <w:t>Installing fire stopping and penetration seals in the workplace</w:t>
            </w:r>
          </w:p>
        </w:tc>
        <w:tc>
          <w:tcPr>
            <w:tcW w:w="992" w:type="dxa"/>
            <w:shd w:val="clear" w:color="auto" w:fill="auto"/>
          </w:tcPr>
          <w:p w14:paraId="2E07694B" w14:textId="65B198C7" w:rsidR="00721450" w:rsidRPr="002E6AAB" w:rsidRDefault="00721450" w:rsidP="00721450">
            <w:pPr>
              <w:pStyle w:val="mainbody"/>
              <w:spacing w:line="240" w:lineRule="auto"/>
              <w:jc w:val="center"/>
            </w:pPr>
            <w:r w:rsidRPr="00E925A3">
              <w:t>2</w:t>
            </w:r>
          </w:p>
        </w:tc>
        <w:tc>
          <w:tcPr>
            <w:tcW w:w="1134" w:type="dxa"/>
            <w:shd w:val="clear" w:color="auto" w:fill="auto"/>
          </w:tcPr>
          <w:p w14:paraId="6D5F3171" w14:textId="317A07B5" w:rsidR="00721450" w:rsidRPr="002E6AAB" w:rsidRDefault="00721450" w:rsidP="00721450">
            <w:pPr>
              <w:pStyle w:val="mainbody"/>
              <w:spacing w:line="240" w:lineRule="auto"/>
              <w:jc w:val="center"/>
            </w:pPr>
            <w:r w:rsidRPr="00E925A3">
              <w:t>69</w:t>
            </w:r>
          </w:p>
        </w:tc>
      </w:tr>
      <w:tr w:rsidR="00721450" w:rsidRPr="00551E56" w14:paraId="382980AA" w14:textId="77777777" w:rsidTr="00AD5B82">
        <w:trPr>
          <w:trHeight w:val="397"/>
        </w:trPr>
        <w:tc>
          <w:tcPr>
            <w:tcW w:w="1413" w:type="dxa"/>
            <w:shd w:val="clear" w:color="auto" w:fill="auto"/>
          </w:tcPr>
          <w:p w14:paraId="1C523BAD" w14:textId="13122BCB" w:rsidR="00721450" w:rsidRPr="00084703" w:rsidRDefault="00721450" w:rsidP="00721450">
            <w:pPr>
              <w:pStyle w:val="mainbody"/>
              <w:spacing w:line="240" w:lineRule="auto"/>
              <w:jc w:val="left"/>
            </w:pPr>
            <w:r w:rsidRPr="009666D7">
              <w:t>R/650/0418</w:t>
            </w:r>
          </w:p>
        </w:tc>
        <w:tc>
          <w:tcPr>
            <w:tcW w:w="6095" w:type="dxa"/>
            <w:gridSpan w:val="2"/>
            <w:shd w:val="clear" w:color="auto" w:fill="auto"/>
          </w:tcPr>
          <w:p w14:paraId="19C81B51" w14:textId="0FDBD56E" w:rsidR="00721450" w:rsidRPr="002E6AAB" w:rsidRDefault="00721450" w:rsidP="00721450">
            <w:pPr>
              <w:pStyle w:val="mainbody"/>
              <w:spacing w:line="240" w:lineRule="auto"/>
              <w:jc w:val="left"/>
            </w:pPr>
            <w:r w:rsidRPr="00E925A3">
              <w:t>Installing flexible (non-mechanical) cavity barriers in the workplace</w:t>
            </w:r>
          </w:p>
        </w:tc>
        <w:tc>
          <w:tcPr>
            <w:tcW w:w="992" w:type="dxa"/>
            <w:shd w:val="clear" w:color="auto" w:fill="auto"/>
          </w:tcPr>
          <w:p w14:paraId="2CCCA022" w14:textId="74FFE52F" w:rsidR="00721450" w:rsidRPr="002E6AAB" w:rsidRDefault="00721450" w:rsidP="00721450">
            <w:pPr>
              <w:pStyle w:val="mainbody"/>
              <w:spacing w:line="240" w:lineRule="auto"/>
              <w:jc w:val="center"/>
            </w:pPr>
            <w:r w:rsidRPr="00E925A3">
              <w:t>2</w:t>
            </w:r>
          </w:p>
        </w:tc>
        <w:tc>
          <w:tcPr>
            <w:tcW w:w="1134" w:type="dxa"/>
            <w:shd w:val="clear" w:color="auto" w:fill="auto"/>
          </w:tcPr>
          <w:p w14:paraId="41280A8C" w14:textId="0D3CD5B8" w:rsidR="00721450" w:rsidRPr="002E6AAB" w:rsidRDefault="00721450" w:rsidP="00721450">
            <w:pPr>
              <w:pStyle w:val="mainbody"/>
              <w:spacing w:line="240" w:lineRule="auto"/>
              <w:jc w:val="center"/>
            </w:pPr>
            <w:r w:rsidRPr="00E925A3">
              <w:t>51</w:t>
            </w:r>
          </w:p>
        </w:tc>
      </w:tr>
      <w:tr w:rsidR="00721450" w:rsidRPr="00551E56" w14:paraId="23ACB3A3" w14:textId="77777777" w:rsidTr="00AD5B82">
        <w:trPr>
          <w:trHeight w:val="397"/>
        </w:trPr>
        <w:tc>
          <w:tcPr>
            <w:tcW w:w="1413" w:type="dxa"/>
            <w:shd w:val="clear" w:color="auto" w:fill="auto"/>
          </w:tcPr>
          <w:p w14:paraId="72ED03C4" w14:textId="5AF74460" w:rsidR="00721450" w:rsidRPr="0016726E" w:rsidRDefault="00721450" w:rsidP="00721450">
            <w:pPr>
              <w:pStyle w:val="mainbody"/>
              <w:spacing w:line="240" w:lineRule="auto"/>
              <w:jc w:val="left"/>
            </w:pPr>
            <w:r w:rsidRPr="009666D7">
              <w:t>T/650/0419</w:t>
            </w:r>
          </w:p>
        </w:tc>
        <w:tc>
          <w:tcPr>
            <w:tcW w:w="6095" w:type="dxa"/>
            <w:gridSpan w:val="2"/>
            <w:shd w:val="clear" w:color="auto" w:fill="auto"/>
          </w:tcPr>
          <w:p w14:paraId="09B66C25" w14:textId="2BB86B3F" w:rsidR="00721450" w:rsidRPr="00A510F3" w:rsidRDefault="00721450" w:rsidP="00721450">
            <w:pPr>
              <w:pStyle w:val="mainbody"/>
              <w:spacing w:line="240" w:lineRule="auto"/>
              <w:jc w:val="left"/>
            </w:pPr>
            <w:r w:rsidRPr="00E925A3">
              <w:t>Erecting fire resisting walls and wall linings in the workplace</w:t>
            </w:r>
          </w:p>
        </w:tc>
        <w:tc>
          <w:tcPr>
            <w:tcW w:w="992" w:type="dxa"/>
            <w:shd w:val="clear" w:color="auto" w:fill="auto"/>
          </w:tcPr>
          <w:p w14:paraId="365F7752" w14:textId="10D4D893" w:rsidR="00721450" w:rsidRPr="00A510F3" w:rsidRDefault="00721450" w:rsidP="00721450">
            <w:pPr>
              <w:pStyle w:val="mainbody"/>
              <w:spacing w:line="240" w:lineRule="auto"/>
              <w:jc w:val="center"/>
            </w:pPr>
            <w:r w:rsidRPr="00E925A3">
              <w:t>2</w:t>
            </w:r>
          </w:p>
        </w:tc>
        <w:tc>
          <w:tcPr>
            <w:tcW w:w="1134" w:type="dxa"/>
            <w:shd w:val="clear" w:color="auto" w:fill="auto"/>
          </w:tcPr>
          <w:p w14:paraId="07716141" w14:textId="208AB896" w:rsidR="00721450" w:rsidRPr="00A510F3" w:rsidRDefault="00721450" w:rsidP="00721450">
            <w:pPr>
              <w:pStyle w:val="mainbody"/>
              <w:spacing w:line="240" w:lineRule="auto"/>
              <w:jc w:val="center"/>
            </w:pPr>
            <w:r w:rsidRPr="00E925A3">
              <w:t>61</w:t>
            </w:r>
          </w:p>
        </w:tc>
      </w:tr>
      <w:tr w:rsidR="00721450" w:rsidRPr="00551E56" w14:paraId="4C435B73" w14:textId="77777777" w:rsidTr="00AD5B82">
        <w:trPr>
          <w:trHeight w:val="397"/>
        </w:trPr>
        <w:tc>
          <w:tcPr>
            <w:tcW w:w="1413" w:type="dxa"/>
            <w:shd w:val="clear" w:color="auto" w:fill="auto"/>
          </w:tcPr>
          <w:p w14:paraId="33743075" w14:textId="34AF29C2" w:rsidR="00721450" w:rsidRPr="0016726E" w:rsidRDefault="00721450" w:rsidP="00721450">
            <w:pPr>
              <w:pStyle w:val="mainbody"/>
              <w:spacing w:line="240" w:lineRule="auto"/>
              <w:jc w:val="left"/>
            </w:pPr>
            <w:r w:rsidRPr="009666D7">
              <w:t>D/650/0420</w:t>
            </w:r>
          </w:p>
        </w:tc>
        <w:tc>
          <w:tcPr>
            <w:tcW w:w="6095" w:type="dxa"/>
            <w:gridSpan w:val="2"/>
            <w:shd w:val="clear" w:color="auto" w:fill="auto"/>
          </w:tcPr>
          <w:p w14:paraId="0B73D3D8" w14:textId="700D79E2" w:rsidR="00721450" w:rsidRPr="00A510F3" w:rsidRDefault="00721450" w:rsidP="00721450">
            <w:pPr>
              <w:pStyle w:val="mainbody"/>
              <w:spacing w:line="240" w:lineRule="auto"/>
              <w:jc w:val="left"/>
            </w:pPr>
            <w:r w:rsidRPr="00E925A3">
              <w:t>Erecting fire resisting ceiling systems in the workplace</w:t>
            </w:r>
          </w:p>
        </w:tc>
        <w:tc>
          <w:tcPr>
            <w:tcW w:w="992" w:type="dxa"/>
            <w:shd w:val="clear" w:color="auto" w:fill="auto"/>
          </w:tcPr>
          <w:p w14:paraId="7592C90D" w14:textId="1FFCD720" w:rsidR="00721450" w:rsidRPr="00A510F3" w:rsidRDefault="00721450" w:rsidP="00721450">
            <w:pPr>
              <w:pStyle w:val="mainbody"/>
              <w:spacing w:line="240" w:lineRule="auto"/>
              <w:jc w:val="center"/>
            </w:pPr>
            <w:r w:rsidRPr="00E925A3">
              <w:t>3</w:t>
            </w:r>
          </w:p>
        </w:tc>
        <w:tc>
          <w:tcPr>
            <w:tcW w:w="1134" w:type="dxa"/>
            <w:shd w:val="clear" w:color="auto" w:fill="auto"/>
          </w:tcPr>
          <w:p w14:paraId="1B37F1C9" w14:textId="3CE42DD4" w:rsidR="00721450" w:rsidRPr="00A510F3" w:rsidRDefault="00721450" w:rsidP="00721450">
            <w:pPr>
              <w:pStyle w:val="mainbody"/>
              <w:spacing w:line="240" w:lineRule="auto"/>
              <w:jc w:val="center"/>
            </w:pPr>
            <w:r w:rsidRPr="00E925A3">
              <w:t>61</w:t>
            </w:r>
          </w:p>
        </w:tc>
      </w:tr>
      <w:tr w:rsidR="00721450" w:rsidRPr="00551E56" w14:paraId="737C9932" w14:textId="77777777" w:rsidTr="00AD5B82">
        <w:trPr>
          <w:trHeight w:val="397"/>
        </w:trPr>
        <w:tc>
          <w:tcPr>
            <w:tcW w:w="1413" w:type="dxa"/>
            <w:shd w:val="clear" w:color="auto" w:fill="auto"/>
          </w:tcPr>
          <w:p w14:paraId="53A24472" w14:textId="74568E11" w:rsidR="00721450" w:rsidRPr="0016726E" w:rsidRDefault="00721450" w:rsidP="00721450">
            <w:pPr>
              <w:pStyle w:val="mainbody"/>
              <w:spacing w:line="240" w:lineRule="auto"/>
              <w:jc w:val="left"/>
            </w:pPr>
            <w:r w:rsidRPr="009666D7">
              <w:t>F/650/0421</w:t>
            </w:r>
          </w:p>
        </w:tc>
        <w:tc>
          <w:tcPr>
            <w:tcW w:w="6095" w:type="dxa"/>
            <w:gridSpan w:val="2"/>
            <w:shd w:val="clear" w:color="auto" w:fill="auto"/>
          </w:tcPr>
          <w:p w14:paraId="1328B6F6" w14:textId="7311A8E4" w:rsidR="00721450" w:rsidRPr="00A510F3" w:rsidRDefault="00721450" w:rsidP="00721450">
            <w:pPr>
              <w:pStyle w:val="mainbody"/>
              <w:spacing w:line="240" w:lineRule="auto"/>
              <w:jc w:val="left"/>
            </w:pPr>
            <w:r w:rsidRPr="00E925A3">
              <w:t>Applying non-reactive spray coatings in the workplace</w:t>
            </w:r>
          </w:p>
        </w:tc>
        <w:tc>
          <w:tcPr>
            <w:tcW w:w="992" w:type="dxa"/>
            <w:shd w:val="clear" w:color="auto" w:fill="auto"/>
          </w:tcPr>
          <w:p w14:paraId="1BFFC446" w14:textId="313BDC7C" w:rsidR="00721450" w:rsidRPr="00A510F3" w:rsidRDefault="00721450" w:rsidP="00721450">
            <w:pPr>
              <w:pStyle w:val="mainbody"/>
              <w:spacing w:line="240" w:lineRule="auto"/>
              <w:jc w:val="center"/>
            </w:pPr>
            <w:r w:rsidRPr="00E925A3">
              <w:t>2</w:t>
            </w:r>
          </w:p>
        </w:tc>
        <w:tc>
          <w:tcPr>
            <w:tcW w:w="1134" w:type="dxa"/>
            <w:shd w:val="clear" w:color="auto" w:fill="auto"/>
          </w:tcPr>
          <w:p w14:paraId="3E198127" w14:textId="1C7C3219" w:rsidR="00721450" w:rsidRPr="00A510F3" w:rsidRDefault="00721450" w:rsidP="00721450">
            <w:pPr>
              <w:pStyle w:val="mainbody"/>
              <w:spacing w:line="240" w:lineRule="auto"/>
              <w:jc w:val="center"/>
            </w:pPr>
            <w:r w:rsidRPr="00E925A3">
              <w:t>67</w:t>
            </w:r>
          </w:p>
        </w:tc>
      </w:tr>
      <w:tr w:rsidR="00721450" w:rsidRPr="00551E56" w14:paraId="72F9FD89" w14:textId="77777777" w:rsidTr="00AD5B82">
        <w:trPr>
          <w:trHeight w:val="397"/>
        </w:trPr>
        <w:tc>
          <w:tcPr>
            <w:tcW w:w="1413" w:type="dxa"/>
            <w:shd w:val="clear" w:color="auto" w:fill="auto"/>
          </w:tcPr>
          <w:p w14:paraId="0E0DFFD0" w14:textId="6C861550" w:rsidR="00721450" w:rsidRPr="0016726E" w:rsidRDefault="00721450" w:rsidP="00721450">
            <w:pPr>
              <w:pStyle w:val="mainbody"/>
              <w:spacing w:line="240" w:lineRule="auto"/>
              <w:jc w:val="left"/>
            </w:pPr>
            <w:r w:rsidRPr="009666D7">
              <w:t>H/650/0422</w:t>
            </w:r>
          </w:p>
        </w:tc>
        <w:tc>
          <w:tcPr>
            <w:tcW w:w="6095" w:type="dxa"/>
            <w:gridSpan w:val="2"/>
            <w:shd w:val="clear" w:color="auto" w:fill="auto"/>
          </w:tcPr>
          <w:p w14:paraId="4A1B90B9" w14:textId="3EF33A6C" w:rsidR="00721450" w:rsidRPr="00A510F3" w:rsidRDefault="00721450" w:rsidP="00721450">
            <w:pPr>
              <w:pStyle w:val="mainbody"/>
              <w:spacing w:line="240" w:lineRule="auto"/>
              <w:jc w:val="left"/>
            </w:pPr>
            <w:r w:rsidRPr="00E925A3">
              <w:t>Installing fire resisting timber door assemblies and door-sets in the workplace</w:t>
            </w:r>
          </w:p>
        </w:tc>
        <w:tc>
          <w:tcPr>
            <w:tcW w:w="992" w:type="dxa"/>
            <w:shd w:val="clear" w:color="auto" w:fill="auto"/>
          </w:tcPr>
          <w:p w14:paraId="1E8BF1F6" w14:textId="0704AD5D" w:rsidR="00721450" w:rsidRPr="00A510F3" w:rsidRDefault="00721450" w:rsidP="00721450">
            <w:pPr>
              <w:pStyle w:val="mainbody"/>
              <w:spacing w:line="240" w:lineRule="auto"/>
              <w:jc w:val="center"/>
            </w:pPr>
            <w:r w:rsidRPr="00E925A3">
              <w:t>2</w:t>
            </w:r>
          </w:p>
        </w:tc>
        <w:tc>
          <w:tcPr>
            <w:tcW w:w="1134" w:type="dxa"/>
            <w:shd w:val="clear" w:color="auto" w:fill="auto"/>
          </w:tcPr>
          <w:p w14:paraId="79CE1B4B" w14:textId="73CAABF2" w:rsidR="00721450" w:rsidRPr="00A510F3" w:rsidRDefault="00721450" w:rsidP="00721450">
            <w:pPr>
              <w:pStyle w:val="mainbody"/>
              <w:spacing w:line="240" w:lineRule="auto"/>
              <w:jc w:val="center"/>
            </w:pPr>
            <w:r w:rsidRPr="00E925A3">
              <w:t>69</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5886" w14:textId="77777777" w:rsidR="00F46E45" w:rsidRDefault="00F46E45">
      <w:pPr>
        <w:spacing w:after="0" w:line="240" w:lineRule="auto"/>
      </w:pPr>
      <w:r>
        <w:separator/>
      </w:r>
    </w:p>
  </w:endnote>
  <w:endnote w:type="continuationSeparator" w:id="0">
    <w:p w14:paraId="3BEAAD49" w14:textId="77777777" w:rsidR="00F46E45" w:rsidRDefault="00F4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C5DA" w14:textId="77777777" w:rsidR="00F46E45" w:rsidRDefault="00F46E45">
      <w:pPr>
        <w:spacing w:after="0" w:line="240" w:lineRule="auto"/>
      </w:pPr>
      <w:r>
        <w:separator/>
      </w:r>
    </w:p>
  </w:footnote>
  <w:footnote w:type="continuationSeparator" w:id="0">
    <w:p w14:paraId="12513648" w14:textId="77777777" w:rsidR="00F46E45" w:rsidRDefault="00F4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615408">
    <w:abstractNumId w:val="0"/>
  </w:num>
  <w:num w:numId="2" w16cid:durableId="1398555109">
    <w:abstractNumId w:val="10"/>
  </w:num>
  <w:num w:numId="3" w16cid:durableId="735511851">
    <w:abstractNumId w:val="15"/>
  </w:num>
  <w:num w:numId="4" w16cid:durableId="653991716">
    <w:abstractNumId w:val="20"/>
  </w:num>
  <w:num w:numId="5" w16cid:durableId="18287237">
    <w:abstractNumId w:val="2"/>
  </w:num>
  <w:num w:numId="6" w16cid:durableId="1639651511">
    <w:abstractNumId w:val="1"/>
  </w:num>
  <w:num w:numId="7" w16cid:durableId="1441758390">
    <w:abstractNumId w:val="19"/>
  </w:num>
  <w:num w:numId="8" w16cid:durableId="1742175801">
    <w:abstractNumId w:val="3"/>
  </w:num>
  <w:num w:numId="9" w16cid:durableId="914322678">
    <w:abstractNumId w:val="9"/>
  </w:num>
  <w:num w:numId="10" w16cid:durableId="1857966289">
    <w:abstractNumId w:val="13"/>
  </w:num>
  <w:num w:numId="11" w16cid:durableId="662989">
    <w:abstractNumId w:val="5"/>
  </w:num>
  <w:num w:numId="12" w16cid:durableId="1882743839">
    <w:abstractNumId w:val="17"/>
  </w:num>
  <w:num w:numId="13" w16cid:durableId="1225724008">
    <w:abstractNumId w:val="12"/>
  </w:num>
  <w:num w:numId="14" w16cid:durableId="950237330">
    <w:abstractNumId w:val="7"/>
  </w:num>
  <w:num w:numId="15" w16cid:durableId="874460790">
    <w:abstractNumId w:val="14"/>
  </w:num>
  <w:num w:numId="16" w16cid:durableId="800195554">
    <w:abstractNumId w:val="6"/>
  </w:num>
  <w:num w:numId="17" w16cid:durableId="840657267">
    <w:abstractNumId w:val="4"/>
  </w:num>
  <w:num w:numId="18" w16cid:durableId="1240873037">
    <w:abstractNumId w:val="18"/>
  </w:num>
  <w:num w:numId="19" w16cid:durableId="1977640420">
    <w:abstractNumId w:val="8"/>
  </w:num>
  <w:num w:numId="20" w16cid:durableId="38284023">
    <w:abstractNumId w:val="21"/>
  </w:num>
  <w:num w:numId="21" w16cid:durableId="1266159316">
    <w:abstractNumId w:val="16"/>
  </w:num>
  <w:num w:numId="22" w16cid:durableId="1178957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7A7D"/>
    <w:rsid w:val="00131D8F"/>
    <w:rsid w:val="00133A94"/>
    <w:rsid w:val="00143D98"/>
    <w:rsid w:val="0014481F"/>
    <w:rsid w:val="0014556C"/>
    <w:rsid w:val="00151DA3"/>
    <w:rsid w:val="00163DC1"/>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A60C3"/>
    <w:rsid w:val="002B587E"/>
    <w:rsid w:val="002D6811"/>
    <w:rsid w:val="002E545C"/>
    <w:rsid w:val="002E63BE"/>
    <w:rsid w:val="002E6BA4"/>
    <w:rsid w:val="002F0C45"/>
    <w:rsid w:val="002F0F84"/>
    <w:rsid w:val="002F3AA7"/>
    <w:rsid w:val="002F72DF"/>
    <w:rsid w:val="00301812"/>
    <w:rsid w:val="00302D22"/>
    <w:rsid w:val="00313A6F"/>
    <w:rsid w:val="003172FC"/>
    <w:rsid w:val="00321C83"/>
    <w:rsid w:val="00323326"/>
    <w:rsid w:val="003240B0"/>
    <w:rsid w:val="00326CD5"/>
    <w:rsid w:val="00326F15"/>
    <w:rsid w:val="00332A18"/>
    <w:rsid w:val="00334992"/>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1D3A"/>
    <w:rsid w:val="00532C37"/>
    <w:rsid w:val="0053424A"/>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94BA1"/>
    <w:rsid w:val="006A1770"/>
    <w:rsid w:val="006A6792"/>
    <w:rsid w:val="006B0C23"/>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BEB"/>
    <w:rsid w:val="006F4E39"/>
    <w:rsid w:val="006F4E9F"/>
    <w:rsid w:val="006F59FB"/>
    <w:rsid w:val="00700390"/>
    <w:rsid w:val="007004AE"/>
    <w:rsid w:val="00707163"/>
    <w:rsid w:val="00721450"/>
    <w:rsid w:val="00743452"/>
    <w:rsid w:val="00745404"/>
    <w:rsid w:val="007563D4"/>
    <w:rsid w:val="0076139A"/>
    <w:rsid w:val="0076252D"/>
    <w:rsid w:val="00765D04"/>
    <w:rsid w:val="00766C39"/>
    <w:rsid w:val="007672EA"/>
    <w:rsid w:val="00767C37"/>
    <w:rsid w:val="00777A5D"/>
    <w:rsid w:val="0078088B"/>
    <w:rsid w:val="00784776"/>
    <w:rsid w:val="00785781"/>
    <w:rsid w:val="00785D73"/>
    <w:rsid w:val="00796AA7"/>
    <w:rsid w:val="007A2514"/>
    <w:rsid w:val="007A373E"/>
    <w:rsid w:val="007A52B3"/>
    <w:rsid w:val="007A7E4E"/>
    <w:rsid w:val="007B1B55"/>
    <w:rsid w:val="007B1D8F"/>
    <w:rsid w:val="007B6ECD"/>
    <w:rsid w:val="007B747D"/>
    <w:rsid w:val="007C3EAA"/>
    <w:rsid w:val="007D21EA"/>
    <w:rsid w:val="007D3B57"/>
    <w:rsid w:val="007D3CAA"/>
    <w:rsid w:val="007D5D00"/>
    <w:rsid w:val="007D73B0"/>
    <w:rsid w:val="007E0AED"/>
    <w:rsid w:val="007E28DA"/>
    <w:rsid w:val="007F571F"/>
    <w:rsid w:val="007F7D06"/>
    <w:rsid w:val="00800159"/>
    <w:rsid w:val="00816924"/>
    <w:rsid w:val="00827E42"/>
    <w:rsid w:val="008377CB"/>
    <w:rsid w:val="00864665"/>
    <w:rsid w:val="00865010"/>
    <w:rsid w:val="00877C2B"/>
    <w:rsid w:val="00880070"/>
    <w:rsid w:val="0088470B"/>
    <w:rsid w:val="00884967"/>
    <w:rsid w:val="008A7899"/>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448"/>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30"/>
    <w:rsid w:val="009E4AFE"/>
    <w:rsid w:val="009E791F"/>
    <w:rsid w:val="009F0D26"/>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B2211"/>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2960"/>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04BE"/>
    <w:rsid w:val="00E620D1"/>
    <w:rsid w:val="00E66B0D"/>
    <w:rsid w:val="00E7188B"/>
    <w:rsid w:val="00E74199"/>
    <w:rsid w:val="00EA113A"/>
    <w:rsid w:val="00EA118A"/>
    <w:rsid w:val="00EB49E8"/>
    <w:rsid w:val="00EB4ABB"/>
    <w:rsid w:val="00EB59AE"/>
    <w:rsid w:val="00EC62A5"/>
    <w:rsid w:val="00ED59A9"/>
    <w:rsid w:val="00EE2964"/>
    <w:rsid w:val="00EE3744"/>
    <w:rsid w:val="00EE7374"/>
    <w:rsid w:val="00EF242E"/>
    <w:rsid w:val="00F00764"/>
    <w:rsid w:val="00F24CC7"/>
    <w:rsid w:val="00F30676"/>
    <w:rsid w:val="00F30A63"/>
    <w:rsid w:val="00F357BB"/>
    <w:rsid w:val="00F373B2"/>
    <w:rsid w:val="00F45362"/>
    <w:rsid w:val="00F46E45"/>
    <w:rsid w:val="00F50FA9"/>
    <w:rsid w:val="00F57B70"/>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1C43"/>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2022-04-08T11:32:00Z</dcterms:created>
  <dcterms:modified xsi:type="dcterms:W3CDTF">2022-04-08T11:32:00Z</dcterms:modified>
</cp:coreProperties>
</file>